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151D" w14:textId="77777777" w:rsidR="002A77A2" w:rsidRDefault="002A77A2" w:rsidP="00805034">
      <w:pPr>
        <w:tabs>
          <w:tab w:val="center" w:pos="960"/>
        </w:tabs>
        <w:spacing w:line="240" w:lineRule="auto"/>
        <w:contextualSpacing/>
        <w:rPr>
          <w:rFonts w:eastAsia="Times New Roman" w:cs="Helvetica"/>
          <w:b/>
          <w:noProof/>
          <w:color w:val="333333"/>
          <w:sz w:val="36"/>
          <w:szCs w:val="36"/>
        </w:rPr>
      </w:pPr>
    </w:p>
    <w:p w14:paraId="7135B89F" w14:textId="77777777" w:rsidR="00F1353A" w:rsidRDefault="0026412C" w:rsidP="005E5308">
      <w:pPr>
        <w:rPr>
          <w:rFonts w:eastAsia="Times New Roman" w:cs="Helvetica"/>
          <w:b/>
          <w:noProof/>
          <w:color w:val="333333"/>
          <w:sz w:val="36"/>
          <w:szCs w:val="36"/>
        </w:rPr>
      </w:pPr>
      <w:r w:rsidRPr="0026412C">
        <w:rPr>
          <w:rFonts w:eastAsia="Times New Roman" w:cs="Helvetica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4AE225" wp14:editId="7E40E7A8">
                <wp:simplePos x="0" y="0"/>
                <wp:positionH relativeFrom="column">
                  <wp:posOffset>4304665</wp:posOffset>
                </wp:positionH>
                <wp:positionV relativeFrom="paragraph">
                  <wp:posOffset>635635</wp:posOffset>
                </wp:positionV>
                <wp:extent cx="4546600" cy="3088640"/>
                <wp:effectExtent l="0" t="0" r="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308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07805" w14:textId="26C930D5" w:rsidR="00286C7B" w:rsidRDefault="0026412C" w:rsidP="0026412C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26412C">
                              <w:rPr>
                                <w:rFonts w:ascii="Arial" w:hAnsi="Arial" w:cs="Arial"/>
                              </w:rPr>
                              <w:t>Topics Covered:</w:t>
                            </w:r>
                          </w:p>
                          <w:p w14:paraId="6742075E" w14:textId="07610DC2" w:rsidR="00867838" w:rsidRDefault="00535BA8" w:rsidP="004546F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Deborah K</w:t>
                            </w:r>
                            <w:r w:rsidR="00AF28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</w:t>
                            </w:r>
                            <w:r w:rsidR="002D3305">
                              <w:rPr>
                                <w:rFonts w:ascii="Arial" w:hAnsi="Arial" w:cs="Arial"/>
                                <w:sz w:val="24"/>
                              </w:rPr>
                              <w:t>Architecting a Deal</w:t>
                            </w:r>
                          </w:p>
                          <w:p w14:paraId="74641797" w14:textId="29BDD0DA" w:rsidR="00F61E80" w:rsidRDefault="00535BA8" w:rsidP="00F61E8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Dave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Franeki</w:t>
                            </w:r>
                            <w:proofErr w:type="spellEnd"/>
                            <w:r w:rsidR="00F61E8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</w:t>
                            </w:r>
                            <w:r w:rsidR="00F61E80" w:rsidRPr="00AF28BB">
                              <w:rPr>
                                <w:rFonts w:ascii="Arial" w:hAnsi="Arial" w:cs="Arial"/>
                                <w:sz w:val="24"/>
                              </w:rPr>
                              <w:t xml:space="preserve">Purchasing </w:t>
                            </w:r>
                            <w:r w:rsidR="002D3305">
                              <w:rPr>
                                <w:rFonts w:ascii="Arial" w:hAnsi="Arial" w:cs="Arial"/>
                                <w:sz w:val="24"/>
                              </w:rPr>
                              <w:t>a Re-performing Note</w:t>
                            </w:r>
                            <w:r w:rsidR="00F61E80" w:rsidRPr="00AF28BB">
                              <w:rPr>
                                <w:rFonts w:ascii="Arial" w:hAnsi="Arial" w:cs="Arial"/>
                                <w:sz w:val="24"/>
                              </w:rPr>
                              <w:t xml:space="preserve"> Being</w:t>
                            </w:r>
                            <w:r w:rsidR="00F61E80">
                              <w:rPr>
                                <w:rFonts w:ascii="Arial" w:hAnsi="Arial" w:cs="Arial"/>
                                <w:sz w:val="24"/>
                              </w:rPr>
                              <w:t xml:space="preserve"> Discharged from </w:t>
                            </w:r>
                            <w:r w:rsidR="00F61E80" w:rsidRPr="00AF28BB">
                              <w:rPr>
                                <w:rFonts w:ascii="Arial" w:hAnsi="Arial" w:cs="Arial"/>
                                <w:sz w:val="24"/>
                              </w:rPr>
                              <w:t>B</w:t>
                            </w:r>
                            <w:r w:rsidR="00F61E80">
                              <w:rPr>
                                <w:rFonts w:ascii="Arial" w:hAnsi="Arial" w:cs="Arial"/>
                                <w:sz w:val="24"/>
                              </w:rPr>
                              <w:t>K</w:t>
                            </w:r>
                            <w:r w:rsidR="00F61E80" w:rsidRPr="00AF28BB">
                              <w:rPr>
                                <w:rFonts w:ascii="Arial" w:hAnsi="Arial" w:cs="Arial"/>
                                <w:sz w:val="24"/>
                              </w:rPr>
                              <w:t>13</w:t>
                            </w:r>
                            <w:r w:rsidR="002D3305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007AC171" w14:textId="5204DC7D" w:rsidR="007A4FB0" w:rsidRDefault="00535BA8" w:rsidP="00F61E8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Sara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Krapitz</w:t>
                            </w:r>
                            <w:proofErr w:type="spellEnd"/>
                            <w:r w:rsidR="007A4FB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</w:t>
                            </w:r>
                            <w:r w:rsidR="002D3305" w:rsidRPr="002D3305">
                              <w:rPr>
                                <w:rFonts w:ascii="Arial" w:hAnsi="Arial" w:cs="Arial"/>
                                <w:sz w:val="24"/>
                              </w:rPr>
                              <w:t>Return on Investment</w:t>
                            </w:r>
                          </w:p>
                          <w:p w14:paraId="5754F314" w14:textId="28E8F3AC" w:rsidR="00B45444" w:rsidRDefault="00B45444" w:rsidP="0026412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NotesDirect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: </w:t>
                            </w:r>
                            <w:r w:rsidRPr="00B45444">
                              <w:rPr>
                                <w:rFonts w:ascii="Arial" w:hAnsi="Arial" w:cs="Arial"/>
                                <w:sz w:val="24"/>
                              </w:rPr>
                              <w:t xml:space="preserve">Reminders </w:t>
                            </w:r>
                          </w:p>
                          <w:p w14:paraId="763D6B55" w14:textId="090658E6" w:rsidR="0026412C" w:rsidRPr="00DF7633" w:rsidRDefault="00114458" w:rsidP="0026412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 w:rsidRPr="00D914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Notes</w:t>
                            </w:r>
                            <w:r w:rsidR="00AF28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Expo</w:t>
                            </w:r>
                            <w:proofErr w:type="spellEnd"/>
                            <w:r w:rsidRPr="00D914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  <w:r w:rsidRPr="00D914BB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AF28BB">
                              <w:rPr>
                                <w:rFonts w:ascii="Arial" w:hAnsi="Arial" w:cs="Arial"/>
                                <w:sz w:val="24"/>
                              </w:rPr>
                              <w:t xml:space="preserve">Register for Event and Hotel Reservations </w:t>
                            </w:r>
                          </w:p>
                          <w:bookmarkEnd w:id="0"/>
                        </w:txbxContent>
                      </wps:txbx>
                      <wps:bodyPr rot="0" vert="horz" wrap="square" lIns="182880" tIns="45720" rIns="13716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E22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8.95pt;margin-top:50.05pt;width:358pt;height:243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" fillcolor="#f2f2f2 [3052]" stroked="f">
                <v:textbox inset="14.4pt,,10.8pt">
                  <w:txbxContent>
                    <w:p w14:paraId="44C07805" w14:textId="26C930D5" w:rsidR="00286C7B" w:rsidRDefault="0026412C" w:rsidP="0026412C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26412C">
                        <w:rPr>
                          <w:rFonts w:ascii="Arial" w:hAnsi="Arial" w:cs="Arial"/>
                        </w:rPr>
                        <w:t>Topics Covered:</w:t>
                      </w:r>
                    </w:p>
                    <w:p w14:paraId="6742075E" w14:textId="07610DC2" w:rsidR="00867838" w:rsidRDefault="00535BA8" w:rsidP="004546F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Deborah K</w:t>
                      </w:r>
                      <w:r w:rsidR="00AF28BB"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</w:t>
                      </w:r>
                      <w:r w:rsidR="002D3305">
                        <w:rPr>
                          <w:rFonts w:ascii="Arial" w:hAnsi="Arial" w:cs="Arial"/>
                          <w:sz w:val="24"/>
                        </w:rPr>
                        <w:t>Architecting a Deal</w:t>
                      </w:r>
                    </w:p>
                    <w:p w14:paraId="74641797" w14:textId="29BDD0DA" w:rsidR="00F61E80" w:rsidRDefault="00535BA8" w:rsidP="00F61E8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Dave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Franeki</w:t>
                      </w:r>
                      <w:proofErr w:type="spellEnd"/>
                      <w:r w:rsidR="00F61E8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</w:t>
                      </w:r>
                      <w:r w:rsidR="00F61E80" w:rsidRPr="00AF28BB">
                        <w:rPr>
                          <w:rFonts w:ascii="Arial" w:hAnsi="Arial" w:cs="Arial"/>
                          <w:sz w:val="24"/>
                        </w:rPr>
                        <w:t xml:space="preserve">Purchasing </w:t>
                      </w:r>
                      <w:r w:rsidR="002D3305">
                        <w:rPr>
                          <w:rFonts w:ascii="Arial" w:hAnsi="Arial" w:cs="Arial"/>
                          <w:sz w:val="24"/>
                        </w:rPr>
                        <w:t>a Re-performing Note</w:t>
                      </w:r>
                      <w:r w:rsidR="00F61E80" w:rsidRPr="00AF28BB">
                        <w:rPr>
                          <w:rFonts w:ascii="Arial" w:hAnsi="Arial" w:cs="Arial"/>
                          <w:sz w:val="24"/>
                        </w:rPr>
                        <w:t xml:space="preserve"> Being</w:t>
                      </w:r>
                      <w:r w:rsidR="00F61E80">
                        <w:rPr>
                          <w:rFonts w:ascii="Arial" w:hAnsi="Arial" w:cs="Arial"/>
                          <w:sz w:val="24"/>
                        </w:rPr>
                        <w:t xml:space="preserve"> Discharged from </w:t>
                      </w:r>
                      <w:r w:rsidR="00F61E80" w:rsidRPr="00AF28BB">
                        <w:rPr>
                          <w:rFonts w:ascii="Arial" w:hAnsi="Arial" w:cs="Arial"/>
                          <w:sz w:val="24"/>
                        </w:rPr>
                        <w:t>B</w:t>
                      </w:r>
                      <w:r w:rsidR="00F61E80">
                        <w:rPr>
                          <w:rFonts w:ascii="Arial" w:hAnsi="Arial" w:cs="Arial"/>
                          <w:sz w:val="24"/>
                        </w:rPr>
                        <w:t>K</w:t>
                      </w:r>
                      <w:r w:rsidR="00F61E80" w:rsidRPr="00AF28BB">
                        <w:rPr>
                          <w:rFonts w:ascii="Arial" w:hAnsi="Arial" w:cs="Arial"/>
                          <w:sz w:val="24"/>
                        </w:rPr>
                        <w:t>13</w:t>
                      </w:r>
                      <w:r w:rsidR="002D3305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007AC171" w14:textId="5204DC7D" w:rsidR="007A4FB0" w:rsidRDefault="00535BA8" w:rsidP="00F61E8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Sara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Krapitz</w:t>
                      </w:r>
                      <w:proofErr w:type="spellEnd"/>
                      <w:r w:rsidR="007A4FB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</w:t>
                      </w:r>
                      <w:r w:rsidR="002D3305" w:rsidRPr="002D3305">
                        <w:rPr>
                          <w:rFonts w:ascii="Arial" w:hAnsi="Arial" w:cs="Arial"/>
                          <w:sz w:val="24"/>
                        </w:rPr>
                        <w:t>Return on Investment</w:t>
                      </w:r>
                    </w:p>
                    <w:p w14:paraId="5754F314" w14:textId="28E8F3AC" w:rsidR="00B45444" w:rsidRDefault="00B45444" w:rsidP="0026412C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NotesDirect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: </w:t>
                      </w:r>
                      <w:r w:rsidRPr="00B45444">
                        <w:rPr>
                          <w:rFonts w:ascii="Arial" w:hAnsi="Arial" w:cs="Arial"/>
                          <w:sz w:val="24"/>
                        </w:rPr>
                        <w:t xml:space="preserve">Reminders </w:t>
                      </w:r>
                    </w:p>
                    <w:p w14:paraId="763D6B55" w14:textId="090658E6" w:rsidR="0026412C" w:rsidRPr="00DF7633" w:rsidRDefault="00114458" w:rsidP="0026412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 w:rsidRPr="00D914BB">
                        <w:rPr>
                          <w:rFonts w:ascii="Arial" w:hAnsi="Arial" w:cs="Arial"/>
                          <w:b/>
                          <w:sz w:val="24"/>
                        </w:rPr>
                        <w:t>Notes</w:t>
                      </w:r>
                      <w:r w:rsidR="00AF28BB">
                        <w:rPr>
                          <w:rFonts w:ascii="Arial" w:hAnsi="Arial" w:cs="Arial"/>
                          <w:b/>
                          <w:sz w:val="24"/>
                        </w:rPr>
                        <w:t>Expo</w:t>
                      </w:r>
                      <w:proofErr w:type="spellEnd"/>
                      <w:r w:rsidRPr="00D914BB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  <w:r w:rsidRPr="00D914BB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AF28BB">
                        <w:rPr>
                          <w:rFonts w:ascii="Arial" w:hAnsi="Arial" w:cs="Arial"/>
                          <w:sz w:val="24"/>
                        </w:rPr>
                        <w:t xml:space="preserve">Register for Event and Hotel Reservations 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1665C6E" wp14:editId="6EF4AB52">
            <wp:simplePos x="0" y="0"/>
            <wp:positionH relativeFrom="margin">
              <wp:posOffset>111125</wp:posOffset>
            </wp:positionH>
            <wp:positionV relativeFrom="margin">
              <wp:posOffset>450215</wp:posOffset>
            </wp:positionV>
            <wp:extent cx="3657600" cy="3657600"/>
            <wp:effectExtent l="0" t="0" r="0" b="0"/>
            <wp:wrapSquare wrapText="bothSides"/>
            <wp:docPr id="8" name="Picture 1" descr="All_Three_Triangle_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Three_Triangle_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A2">
        <w:rPr>
          <w:rFonts w:eastAsia="Times New Roman" w:cs="Helvetica"/>
          <w:b/>
          <w:noProof/>
          <w:color w:val="333333"/>
          <w:sz w:val="36"/>
          <w:szCs w:val="36"/>
        </w:rPr>
        <w:br w:type="page"/>
      </w:r>
    </w:p>
    <w:p w14:paraId="263CD2A5" w14:textId="5B214610" w:rsidR="00DF7633" w:rsidRPr="00136E3A" w:rsidRDefault="00CA3CF2" w:rsidP="00136E3A">
      <w:pPr>
        <w:rPr>
          <w:rFonts w:eastAsia="Times New Roman" w:cs="Helvetica"/>
          <w:b/>
          <w:noProof/>
          <w:color w:val="333333"/>
          <w:sz w:val="36"/>
          <w:szCs w:val="36"/>
        </w:rPr>
      </w:pPr>
      <w:r>
        <w:rPr>
          <w:rFonts w:eastAsia="Times New Roman" w:cs="Helvetica"/>
          <w:b/>
          <w:noProof/>
          <w:color w:val="333333"/>
          <w:sz w:val="36"/>
          <w:szCs w:val="36"/>
        </w:rPr>
        <w:lastRenderedPageBreak/>
        <w:t>Questions for the experts:</w:t>
      </w:r>
    </w:p>
    <w:p w14:paraId="67EEB71E" w14:textId="22680029" w:rsidR="00535BA8" w:rsidRPr="00167D69" w:rsidRDefault="00535BA8" w:rsidP="00167D6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 xml:space="preserve">We are </w:t>
      </w:r>
      <w:r w:rsidRPr="00167D69">
        <w:rPr>
          <w:rFonts w:ascii="Helvetica" w:hAnsi="Helvetica" w:cs="Times"/>
          <w:sz w:val="20"/>
          <w:szCs w:val="20"/>
        </w:rPr>
        <w:t xml:space="preserve">trying to learn how to analyze </w:t>
      </w:r>
      <w:r w:rsidRPr="00167D69">
        <w:rPr>
          <w:rFonts w:ascii="Helvetica" w:hAnsi="Helvetica" w:cs="Times"/>
          <w:sz w:val="20"/>
          <w:szCs w:val="20"/>
        </w:rPr>
        <w:t xml:space="preserve">properties to architect deals.  </w:t>
      </w:r>
      <w:r w:rsidR="00167D69" w:rsidRPr="00167D69">
        <w:rPr>
          <w:rFonts w:ascii="Helvetica" w:hAnsi="Helvetica" w:cs="Times"/>
          <w:sz w:val="20"/>
          <w:szCs w:val="20"/>
        </w:rPr>
        <w:t>Below are details on</w:t>
      </w:r>
      <w:r w:rsidRPr="00167D69">
        <w:rPr>
          <w:rFonts w:ascii="Helvetica" w:hAnsi="Helvetica" w:cs="Times"/>
          <w:sz w:val="20"/>
          <w:szCs w:val="20"/>
        </w:rPr>
        <w:t xml:space="preserve"> one we own free and clear.  We had a tenant a</w:t>
      </w:r>
      <w:r w:rsidRPr="00167D69">
        <w:rPr>
          <w:rFonts w:ascii="Helvetica" w:hAnsi="Helvetica" w:cs="Times"/>
          <w:sz w:val="20"/>
          <w:szCs w:val="20"/>
        </w:rPr>
        <w:t xml:space="preserve">pproach us and wants to buy it - </w:t>
      </w:r>
      <w:r w:rsidRPr="00167D69">
        <w:rPr>
          <w:rFonts w:ascii="Helvetica" w:hAnsi="Helvetica" w:cs="Times"/>
          <w:b/>
          <w:color w:val="FF0000"/>
          <w:sz w:val="20"/>
          <w:szCs w:val="20"/>
        </w:rPr>
        <w:t>$10K</w:t>
      </w:r>
      <w:r w:rsidRPr="00167D69">
        <w:rPr>
          <w:rFonts w:ascii="Helvetica" w:hAnsi="Helvetica" w:cs="Times"/>
          <w:color w:val="FF0000"/>
          <w:sz w:val="20"/>
          <w:szCs w:val="20"/>
        </w:rPr>
        <w:t xml:space="preserve"> </w:t>
      </w:r>
      <w:r w:rsidRPr="00167D69">
        <w:rPr>
          <w:rFonts w:ascii="Helvetica" w:hAnsi="Helvetica" w:cs="Times"/>
          <w:sz w:val="20"/>
          <w:szCs w:val="20"/>
        </w:rPr>
        <w:t xml:space="preserve">Down can afford </w:t>
      </w:r>
      <w:r w:rsidRPr="00167D69">
        <w:rPr>
          <w:rFonts w:ascii="Helvetica" w:hAnsi="Helvetica" w:cs="Times"/>
          <w:b/>
          <w:color w:val="FF0000"/>
          <w:sz w:val="20"/>
          <w:szCs w:val="20"/>
        </w:rPr>
        <w:t>$</w:t>
      </w:r>
      <w:r w:rsidRPr="00167D69">
        <w:rPr>
          <w:rFonts w:ascii="Helvetica" w:hAnsi="Helvetica" w:cs="Times"/>
          <w:b/>
          <w:color w:val="FF0000"/>
          <w:sz w:val="20"/>
          <w:szCs w:val="20"/>
        </w:rPr>
        <w:t>800/mo</w:t>
      </w:r>
      <w:r w:rsidRPr="00167D69">
        <w:rPr>
          <w:rFonts w:ascii="Helvetica" w:hAnsi="Helvetica" w:cs="Times"/>
          <w:sz w:val="20"/>
          <w:szCs w:val="20"/>
        </w:rPr>
        <w:t xml:space="preserve">. </w:t>
      </w:r>
      <w:r w:rsidRPr="00167D69">
        <w:rPr>
          <w:rFonts w:ascii="Helvetica" w:hAnsi="Helvetica" w:cs="Times"/>
          <w:sz w:val="20"/>
          <w:szCs w:val="20"/>
        </w:rPr>
        <w:t xml:space="preserve"> </w:t>
      </w:r>
    </w:p>
    <w:p w14:paraId="474C8F82" w14:textId="77777777" w:rsidR="00535BA8" w:rsidRDefault="00535BA8" w:rsidP="00535B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</w:p>
    <w:p w14:paraId="1670BD9C" w14:textId="7E26CC48" w:rsidR="00167D69" w:rsidRPr="00167D69" w:rsidRDefault="00167D69" w:rsidP="00167D6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Times"/>
          <w:b/>
          <w:sz w:val="20"/>
          <w:szCs w:val="20"/>
        </w:rPr>
      </w:pPr>
      <w:r w:rsidRPr="00167D69">
        <w:rPr>
          <w:rFonts w:ascii="Helvetica" w:hAnsi="Helvetica" w:cs="Times"/>
          <w:b/>
          <w:sz w:val="20"/>
          <w:szCs w:val="20"/>
        </w:rPr>
        <w:t>EXECUTIVE SUMMARY</w:t>
      </w:r>
    </w:p>
    <w:p w14:paraId="033865E1" w14:textId="3AFB3EDD" w:rsidR="00535BA8" w:rsidRDefault="00535BA8" w:rsidP="00167D69">
      <w:pPr>
        <w:spacing w:line="240" w:lineRule="auto"/>
        <w:ind w:left="360"/>
        <w:contextualSpacing/>
        <w:rPr>
          <w:rStyle w:val="Style3"/>
          <w:b w:val="0"/>
        </w:rPr>
      </w:pPr>
      <w:r w:rsidRPr="00167D69">
        <w:rPr>
          <w:color w:val="0070C0"/>
        </w:rPr>
        <w:t xml:space="preserve">Loan Type: </w:t>
      </w:r>
      <w:r w:rsidRPr="00535BA8">
        <w:rPr>
          <w:rStyle w:val="Style3"/>
          <w:b w:val="0"/>
        </w:rPr>
        <w:t>Currently a rental</w:t>
      </w:r>
    </w:p>
    <w:p w14:paraId="2E8B4419" w14:textId="77777777" w:rsidR="00167D69" w:rsidRDefault="00167D69" w:rsidP="00167D69">
      <w:pPr>
        <w:spacing w:line="240" w:lineRule="auto"/>
        <w:ind w:left="360"/>
        <w:contextualSpacing/>
        <w:rPr>
          <w:b/>
        </w:rPr>
      </w:pPr>
    </w:p>
    <w:p w14:paraId="3F848530" w14:textId="36B8F542" w:rsidR="00535BA8" w:rsidRDefault="00535BA8" w:rsidP="00167D69">
      <w:pPr>
        <w:autoSpaceDE w:val="0"/>
        <w:spacing w:after="0" w:line="240" w:lineRule="auto"/>
        <w:ind w:left="360"/>
        <w:rPr>
          <w:b/>
        </w:rPr>
      </w:pPr>
      <w:r w:rsidRPr="00167D69">
        <w:rPr>
          <w:color w:val="0070C0"/>
        </w:rPr>
        <w:t xml:space="preserve">Property Address: </w:t>
      </w:r>
      <w:r w:rsidRPr="00535BA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658 Richard Browning Way Knoxville</w:t>
      </w:r>
      <w:r w:rsidR="00167D6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535BA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TN 37920 </w:t>
      </w:r>
    </w:p>
    <w:p w14:paraId="78E8AD92" w14:textId="1157BEBE" w:rsidR="00167D69" w:rsidRDefault="00535BA8" w:rsidP="00167D69">
      <w:pPr>
        <w:spacing w:line="240" w:lineRule="auto"/>
        <w:ind w:left="360"/>
        <w:contextualSpacing/>
      </w:pPr>
      <w:r w:rsidRPr="00167D69">
        <w:rPr>
          <w:color w:val="0070C0"/>
        </w:rPr>
        <w:t xml:space="preserve">Current Value: </w:t>
      </w:r>
      <w:r>
        <w:t>$</w:t>
      </w:r>
      <w:r>
        <w:t>120</w:t>
      </w:r>
      <w:r>
        <w:t>,</w:t>
      </w:r>
      <w:r>
        <w:t>000</w:t>
      </w:r>
    </w:p>
    <w:p w14:paraId="059E8CC6" w14:textId="77777777" w:rsidR="00167D69" w:rsidRDefault="00167D69" w:rsidP="00167D69">
      <w:pPr>
        <w:spacing w:line="240" w:lineRule="auto"/>
        <w:ind w:left="360"/>
        <w:contextualSpacing/>
        <w:rPr>
          <w:color w:val="000000"/>
        </w:rPr>
      </w:pPr>
      <w:r w:rsidRPr="00167D69">
        <w:rPr>
          <w:color w:val="0070C0"/>
        </w:rPr>
        <w:t xml:space="preserve">Average Rent: </w:t>
      </w:r>
      <w:r w:rsidRPr="00167D69">
        <w:t>$</w:t>
      </w:r>
      <w:r w:rsidRPr="00167D69">
        <w:rPr>
          <w:rStyle w:val="Style32"/>
          <w:b w:val="0"/>
        </w:rPr>
        <w:t>800.00</w:t>
      </w:r>
    </w:p>
    <w:p w14:paraId="5CA6D766" w14:textId="76FB0160" w:rsidR="00167D69" w:rsidRPr="00167D69" w:rsidRDefault="00167D69" w:rsidP="00167D69">
      <w:pPr>
        <w:spacing w:line="240" w:lineRule="auto"/>
        <w:ind w:left="360"/>
        <w:contextualSpacing/>
      </w:pPr>
      <w:r w:rsidRPr="00167D69">
        <w:rPr>
          <w:color w:val="0070C0"/>
        </w:rPr>
        <w:t xml:space="preserve">Asking price: </w:t>
      </w:r>
      <w:r w:rsidRPr="00167D69">
        <w:t>$115,000</w:t>
      </w:r>
    </w:p>
    <w:p w14:paraId="01CB8005" w14:textId="77777777" w:rsidR="00167D69" w:rsidRPr="00167D69" w:rsidRDefault="00167D69" w:rsidP="00167D69">
      <w:pPr>
        <w:spacing w:line="240" w:lineRule="auto"/>
        <w:ind w:left="360"/>
        <w:contextualSpacing/>
        <w:rPr>
          <w:b/>
        </w:rPr>
      </w:pPr>
    </w:p>
    <w:p w14:paraId="04F616DB" w14:textId="77777777" w:rsidR="00167D69" w:rsidRDefault="00167D69" w:rsidP="00167D69">
      <w:pPr>
        <w:spacing w:line="240" w:lineRule="auto"/>
        <w:ind w:left="360"/>
        <w:contextualSpacing/>
      </w:pPr>
      <w:r w:rsidRPr="00167D69">
        <w:rPr>
          <w:color w:val="0070C0"/>
        </w:rPr>
        <w:t>Property Type:</w:t>
      </w:r>
      <w:r w:rsidRPr="00167D69">
        <w:rPr>
          <w:b/>
          <w:color w:val="0070C0"/>
        </w:rPr>
        <w:t xml:space="preserve"> </w:t>
      </w:r>
      <w:r w:rsidRPr="00167D69">
        <w:rPr>
          <w:rStyle w:val="Style33"/>
          <w:b w:val="0"/>
        </w:rPr>
        <w:t>walk out basement ranch</w:t>
      </w:r>
    </w:p>
    <w:p w14:paraId="3A071F3A" w14:textId="77777777" w:rsidR="00167D69" w:rsidRDefault="00167D69" w:rsidP="00167D69">
      <w:pPr>
        <w:spacing w:line="240" w:lineRule="auto"/>
        <w:ind w:left="360"/>
        <w:contextualSpacing/>
      </w:pPr>
      <w:r w:rsidRPr="00167D69">
        <w:rPr>
          <w:color w:val="0070C0"/>
        </w:rPr>
        <w:t xml:space="preserve">Bath: </w:t>
      </w:r>
      <w:r w:rsidRPr="00167D69">
        <w:rPr>
          <w:rStyle w:val="Style36"/>
          <w:b w:val="0"/>
        </w:rPr>
        <w:t>2</w:t>
      </w:r>
    </w:p>
    <w:p w14:paraId="3E45C3B8" w14:textId="77777777" w:rsidR="00167D69" w:rsidRDefault="00167D69" w:rsidP="00167D69">
      <w:pPr>
        <w:spacing w:line="240" w:lineRule="auto"/>
        <w:ind w:left="360"/>
        <w:contextualSpacing/>
      </w:pPr>
      <w:r w:rsidRPr="00167D69">
        <w:rPr>
          <w:color w:val="0070C0"/>
        </w:rPr>
        <w:t xml:space="preserve">SQ FT: </w:t>
      </w:r>
      <w:r w:rsidRPr="00167D69">
        <w:rPr>
          <w:rStyle w:val="Style37"/>
          <w:b w:val="0"/>
        </w:rPr>
        <w:t>1320</w:t>
      </w:r>
    </w:p>
    <w:p w14:paraId="157246E8" w14:textId="77777777" w:rsidR="00167D69" w:rsidRDefault="00167D69" w:rsidP="00167D69">
      <w:pPr>
        <w:spacing w:line="240" w:lineRule="auto"/>
        <w:ind w:left="360"/>
        <w:contextualSpacing/>
      </w:pPr>
      <w:r w:rsidRPr="00167D69">
        <w:rPr>
          <w:color w:val="0070C0"/>
        </w:rPr>
        <w:t xml:space="preserve">Acreage:  </w:t>
      </w:r>
      <w:r w:rsidRPr="00167D69">
        <w:rPr>
          <w:rStyle w:val="Style38"/>
          <w:b w:val="0"/>
        </w:rPr>
        <w:t>1.00</w:t>
      </w:r>
    </w:p>
    <w:p w14:paraId="5F2A49F0" w14:textId="77777777" w:rsidR="00535BA8" w:rsidRDefault="00535BA8" w:rsidP="00167D6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Times"/>
          <w:sz w:val="20"/>
          <w:szCs w:val="20"/>
        </w:rPr>
      </w:pPr>
    </w:p>
    <w:p w14:paraId="7E81F4D8" w14:textId="3177D25B" w:rsidR="00167D69" w:rsidRDefault="00167D69" w:rsidP="00167D69">
      <w:pPr>
        <w:spacing w:line="240" w:lineRule="auto"/>
        <w:ind w:left="360"/>
        <w:contextualSpacing/>
        <w:rPr>
          <w:rStyle w:val="Style41"/>
        </w:rPr>
      </w:pPr>
      <w:r w:rsidRPr="00167D69">
        <w:rPr>
          <w:color w:val="0070C0"/>
        </w:rPr>
        <w:t xml:space="preserve">Amount of Taxes Due: </w:t>
      </w:r>
      <w:r>
        <w:t>$</w:t>
      </w:r>
      <w:r w:rsidRPr="00167D69">
        <w:rPr>
          <w:rStyle w:val="Style41"/>
          <w:b w:val="0"/>
        </w:rPr>
        <w:t>470.38</w:t>
      </w:r>
    </w:p>
    <w:p w14:paraId="4AE8A56F" w14:textId="77777777" w:rsidR="00167D69" w:rsidRDefault="00167D69" w:rsidP="00167D69">
      <w:pPr>
        <w:spacing w:line="240" w:lineRule="auto"/>
        <w:ind w:left="360"/>
        <w:contextualSpacing/>
      </w:pPr>
      <w:r w:rsidRPr="00167D69">
        <w:rPr>
          <w:color w:val="0070C0"/>
        </w:rPr>
        <w:t>Current Status:</w:t>
      </w:r>
      <w:r w:rsidRPr="00167D69">
        <w:rPr>
          <w:b/>
          <w:color w:val="0070C0"/>
        </w:rPr>
        <w:t xml:space="preserve"> </w:t>
      </w:r>
      <w:r w:rsidRPr="00167D69">
        <w:rPr>
          <w:rStyle w:val="Style39"/>
          <w:b w:val="0"/>
        </w:rPr>
        <w:t>Paid</w:t>
      </w:r>
    </w:p>
    <w:p w14:paraId="06C83D69" w14:textId="5A1F6751" w:rsidR="00167D69" w:rsidRDefault="00167D69" w:rsidP="00167D69">
      <w:pPr>
        <w:spacing w:line="240" w:lineRule="auto"/>
        <w:ind w:left="360"/>
        <w:contextualSpacing/>
      </w:pPr>
      <w:r w:rsidRPr="00167D69">
        <w:rPr>
          <w:color w:val="0070C0"/>
        </w:rPr>
        <w:t xml:space="preserve">Liens: </w:t>
      </w:r>
      <w:r>
        <w:t>none</w:t>
      </w:r>
    </w:p>
    <w:p w14:paraId="4B081745" w14:textId="77777777" w:rsidR="00167D69" w:rsidRDefault="00167D69" w:rsidP="00167D69">
      <w:pPr>
        <w:spacing w:line="240" w:lineRule="auto"/>
        <w:ind w:left="360"/>
        <w:contextualSpacing/>
      </w:pPr>
    </w:p>
    <w:p w14:paraId="10718324" w14:textId="172F48D3" w:rsidR="00167D69" w:rsidRPr="00167D69" w:rsidRDefault="00167D69" w:rsidP="00167D69">
      <w:pPr>
        <w:spacing w:line="240" w:lineRule="auto"/>
        <w:ind w:left="360"/>
        <w:contextualSpacing/>
        <w:rPr>
          <w:b/>
          <w:color w:val="0070C0"/>
        </w:rPr>
      </w:pPr>
      <w:r w:rsidRPr="00167D69">
        <w:rPr>
          <w:b/>
          <w:color w:val="0070C0"/>
        </w:rPr>
        <w:t xml:space="preserve">Deborah </w:t>
      </w:r>
      <w:proofErr w:type="spellStart"/>
      <w:r w:rsidRPr="00167D69">
        <w:rPr>
          <w:b/>
          <w:color w:val="0070C0"/>
        </w:rPr>
        <w:t>Krajnc</w:t>
      </w:r>
      <w:proofErr w:type="spellEnd"/>
    </w:p>
    <w:p w14:paraId="7B90CE0C" w14:textId="77777777" w:rsidR="00535BA8" w:rsidRDefault="00535BA8" w:rsidP="00167D69">
      <w:pPr>
        <w:ind w:left="360"/>
        <w:rPr>
          <w:rFonts w:ascii="Helvetica" w:hAnsi="Helvetica" w:cs="Times"/>
          <w:sz w:val="20"/>
          <w:szCs w:val="20"/>
        </w:rPr>
      </w:pPr>
      <w:r>
        <w:rPr>
          <w:rFonts w:ascii="Helvetica" w:hAnsi="Helvetica" w:cs="Times"/>
          <w:sz w:val="20"/>
          <w:szCs w:val="20"/>
        </w:rPr>
        <w:br w:type="page"/>
      </w:r>
    </w:p>
    <w:p w14:paraId="1BE8BA1D" w14:textId="77777777" w:rsidR="00535BA8" w:rsidRDefault="00535BA8" w:rsidP="00535B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36091F3" w14:textId="77777777" w:rsidR="00535BA8" w:rsidRDefault="00535BA8" w:rsidP="00535B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</w:p>
    <w:p w14:paraId="508F6B98" w14:textId="5C6384AF" w:rsidR="00535BA8" w:rsidRPr="00167D69" w:rsidRDefault="00535BA8" w:rsidP="00167D6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 xml:space="preserve">I am reviewing a re-performing Chapter 13 BK </w:t>
      </w:r>
      <w:proofErr w:type="spellStart"/>
      <w:r w:rsidRPr="00167D69">
        <w:rPr>
          <w:rFonts w:ascii="Helvetica" w:hAnsi="Helvetica" w:cs="Times"/>
          <w:sz w:val="20"/>
          <w:szCs w:val="20"/>
        </w:rPr>
        <w:t>mtg</w:t>
      </w:r>
      <w:proofErr w:type="spellEnd"/>
      <w:r w:rsidRPr="00167D69">
        <w:rPr>
          <w:rFonts w:ascii="Helvetica" w:hAnsi="Helvetica" w:cs="Times"/>
          <w:sz w:val="20"/>
          <w:szCs w:val="20"/>
        </w:rPr>
        <w:t xml:space="preserve"> in VA.  It was recently confirmed.</w:t>
      </w:r>
    </w:p>
    <w:p w14:paraId="291F9603" w14:textId="77777777" w:rsidR="00535BA8" w:rsidRPr="00535BA8" w:rsidRDefault="00535BA8" w:rsidP="00535BA8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535BA8">
        <w:rPr>
          <w:rFonts w:ascii="Helvetica" w:hAnsi="Helvetica" w:cs="Times"/>
          <w:sz w:val="20"/>
          <w:szCs w:val="20"/>
        </w:rPr>
        <w:t> </w:t>
      </w:r>
    </w:p>
    <w:p w14:paraId="3BCACB3B" w14:textId="63027344" w:rsidR="00535BA8" w:rsidRPr="00167D69" w:rsidRDefault="00167D69" w:rsidP="00167D6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Times"/>
          <w:b/>
          <w:sz w:val="20"/>
          <w:szCs w:val="20"/>
        </w:rPr>
      </w:pPr>
      <w:r w:rsidRPr="00167D69">
        <w:rPr>
          <w:rFonts w:ascii="Helvetica" w:hAnsi="Helvetica" w:cs="Times"/>
          <w:b/>
          <w:sz w:val="20"/>
          <w:szCs w:val="20"/>
        </w:rPr>
        <w:t>QUESTIONS:</w:t>
      </w:r>
    </w:p>
    <w:p w14:paraId="6DE35D9D" w14:textId="6F8ECF62" w:rsidR="00535BA8" w:rsidRPr="00167D69" w:rsidRDefault="00167D69" w:rsidP="00167D6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Payer’s</w:t>
      </w:r>
      <w:r w:rsidR="00535BA8" w:rsidRPr="00167D69">
        <w:rPr>
          <w:rFonts w:ascii="Helvetica" w:hAnsi="Helvetica" w:cs="Times"/>
          <w:sz w:val="20"/>
          <w:szCs w:val="20"/>
        </w:rPr>
        <w:t xml:space="preserve"> ability to repay as shown on pages 7-11 of the BK Plan-- income/expense pr</w:t>
      </w:r>
      <w:r w:rsidRPr="00167D69">
        <w:rPr>
          <w:rFonts w:ascii="Helvetica" w:hAnsi="Helvetica" w:cs="Times"/>
          <w:sz w:val="20"/>
          <w:szCs w:val="20"/>
        </w:rPr>
        <w:t xml:space="preserve">ojections—seem very skinny and </w:t>
      </w:r>
      <w:r w:rsidR="00535BA8" w:rsidRPr="00167D69">
        <w:rPr>
          <w:rFonts w:ascii="Helvetica" w:hAnsi="Helvetica" w:cs="Times"/>
          <w:sz w:val="20"/>
          <w:szCs w:val="20"/>
        </w:rPr>
        <w:t>doome</w:t>
      </w:r>
      <w:r>
        <w:rPr>
          <w:rFonts w:ascii="Helvetica" w:hAnsi="Helvetica" w:cs="Times"/>
          <w:sz w:val="20"/>
          <w:szCs w:val="20"/>
        </w:rPr>
        <w:t>d for failure if there is a hic</w:t>
      </w:r>
      <w:r w:rsidRPr="00167D69">
        <w:rPr>
          <w:rFonts w:ascii="Helvetica" w:hAnsi="Helvetica" w:cs="Times"/>
          <w:sz w:val="20"/>
          <w:szCs w:val="20"/>
        </w:rPr>
        <w:t>-</w:t>
      </w:r>
      <w:r w:rsidR="00535BA8" w:rsidRPr="00167D69">
        <w:rPr>
          <w:rFonts w:ascii="Helvetica" w:hAnsi="Helvetica" w:cs="Times"/>
          <w:sz w:val="20"/>
          <w:szCs w:val="20"/>
        </w:rPr>
        <w:t>up in income</w:t>
      </w:r>
      <w:r w:rsidRPr="00167D69">
        <w:rPr>
          <w:rFonts w:ascii="Helvetica" w:hAnsi="Helvetica" w:cs="Times"/>
          <w:sz w:val="20"/>
          <w:szCs w:val="20"/>
        </w:rPr>
        <w:t xml:space="preserve"> </w:t>
      </w:r>
      <w:r w:rsidR="00535BA8" w:rsidRPr="00167D69">
        <w:rPr>
          <w:rFonts w:ascii="Helvetica" w:hAnsi="Helvetica" w:cs="Times"/>
          <w:sz w:val="20"/>
          <w:szCs w:val="20"/>
        </w:rPr>
        <w:t xml:space="preserve">(not much there). His monthly gross is from a small maintenance job and rental property income--$2406. </w:t>
      </w:r>
      <w:r w:rsidRPr="00167D69">
        <w:rPr>
          <w:rFonts w:ascii="Helvetica" w:hAnsi="Helvetica" w:cs="Times"/>
          <w:sz w:val="20"/>
          <w:szCs w:val="20"/>
        </w:rPr>
        <w:t xml:space="preserve"> </w:t>
      </w:r>
      <w:r w:rsidR="00535BA8" w:rsidRPr="00167D69">
        <w:rPr>
          <w:rFonts w:ascii="Helvetica" w:hAnsi="Helvetica" w:cs="Times"/>
          <w:sz w:val="20"/>
          <w:szCs w:val="20"/>
        </w:rPr>
        <w:t>If DTI is 21% based on the monthly note and arrearage payments.</w:t>
      </w:r>
    </w:p>
    <w:p w14:paraId="468B3F4E" w14:textId="1BF266A9" w:rsidR="00535BA8" w:rsidRPr="00167D69" w:rsidRDefault="00535BA8" w:rsidP="00167D6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What if he fails to perform?</w:t>
      </w:r>
    </w:p>
    <w:p w14:paraId="67086322" w14:textId="3D591997" w:rsidR="00535BA8" w:rsidRPr="00167D69" w:rsidRDefault="00535BA8" w:rsidP="00167D6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The original note rate was 14.5%, but per the plan reduced to 13.55%--</w:t>
      </w:r>
    </w:p>
    <w:p w14:paraId="47CFFA59" w14:textId="1E37988A" w:rsidR="00535BA8" w:rsidRPr="00167D69" w:rsidRDefault="00535BA8" w:rsidP="00167D6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The arrearage account of $14,991 is to be paid of interest free in one of 2 ways—LACKING VERIFICATION OF THIS, just verbal and may be reconfirmed with 2 options. Of the $335 monthly amount due on the arrearage, the following pertains to the note payment</w:t>
      </w:r>
    </w:p>
    <w:p w14:paraId="10C410DC" w14:textId="55E3A213" w:rsidR="00535BA8" w:rsidRPr="00167D69" w:rsidRDefault="00535BA8" w:rsidP="00167D69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43 months @$275/</w:t>
      </w:r>
      <w:proofErr w:type="spellStart"/>
      <w:r w:rsidRPr="00167D69">
        <w:rPr>
          <w:rFonts w:ascii="Helvetica" w:hAnsi="Helvetica" w:cs="Times"/>
          <w:sz w:val="20"/>
          <w:szCs w:val="20"/>
        </w:rPr>
        <w:t>mo</w:t>
      </w:r>
      <w:proofErr w:type="spellEnd"/>
    </w:p>
    <w:p w14:paraId="4CC78A4F" w14:textId="18CD98BC" w:rsidR="00535BA8" w:rsidRPr="00167D69" w:rsidRDefault="00535BA8" w:rsidP="00167D69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60 months @ $197/</w:t>
      </w:r>
      <w:proofErr w:type="spellStart"/>
      <w:r w:rsidRPr="00167D69">
        <w:rPr>
          <w:rFonts w:ascii="Helvetica" w:hAnsi="Helvetica" w:cs="Times"/>
          <w:sz w:val="20"/>
          <w:szCs w:val="20"/>
        </w:rPr>
        <w:t>mo</w:t>
      </w:r>
      <w:proofErr w:type="spellEnd"/>
    </w:p>
    <w:p w14:paraId="1E11CFFE" w14:textId="2D01DA11" w:rsidR="00535BA8" w:rsidRPr="00167D69" w:rsidRDefault="00535BA8" w:rsidP="00167D6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The seller is asking $24,500+/- based on $32</w:t>
      </w:r>
      <w:r w:rsidR="00167D69">
        <w:rPr>
          <w:rFonts w:ascii="Helvetica" w:hAnsi="Helvetica" w:cs="Times"/>
          <w:sz w:val="20"/>
          <w:szCs w:val="20"/>
        </w:rPr>
        <w:t>,</w:t>
      </w:r>
      <w:r w:rsidRPr="00167D69">
        <w:rPr>
          <w:rFonts w:ascii="Helvetica" w:hAnsi="Helvetica" w:cs="Times"/>
          <w:sz w:val="20"/>
          <w:szCs w:val="20"/>
        </w:rPr>
        <w:t>094.05 owed for the purc</w:t>
      </w:r>
      <w:r w:rsidR="00167D69">
        <w:rPr>
          <w:rFonts w:ascii="Helvetica" w:hAnsi="Helvetica" w:cs="Times"/>
          <w:sz w:val="20"/>
          <w:szCs w:val="20"/>
        </w:rPr>
        <w:t>hase price of the note and the </w:t>
      </w:r>
      <w:r w:rsidRPr="00167D69">
        <w:rPr>
          <w:rFonts w:ascii="Helvetica" w:hAnsi="Helvetica" w:cs="Times"/>
          <w:sz w:val="20"/>
          <w:szCs w:val="20"/>
        </w:rPr>
        <w:t>arrearage account—about a 24% discount. How would you calculate the yield based on fact there is no interest on the arrearage account and 13.55% on the note—breakdown on executive summary. </w:t>
      </w:r>
    </w:p>
    <w:p w14:paraId="2C650E34" w14:textId="347051C4" w:rsidR="00535BA8" w:rsidRPr="00167D69" w:rsidRDefault="00535BA8" w:rsidP="00167D69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If prorated between the 2 @76%    </w:t>
      </w:r>
    </w:p>
    <w:p w14:paraId="3BDEACF2" w14:textId="0DEE3FAB" w:rsidR="00535BA8" w:rsidRPr="00167D69" w:rsidRDefault="00535BA8" w:rsidP="00167D69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UPB                       </w:t>
      </w:r>
      <w:r w:rsidRPr="00167D69">
        <w:rPr>
          <w:rFonts w:ascii="Helvetica" w:hAnsi="Helvetica" w:cs="Times"/>
          <w:sz w:val="20"/>
          <w:szCs w:val="20"/>
        </w:rPr>
        <w:tab/>
      </w:r>
      <w:r w:rsidRPr="00167D69">
        <w:rPr>
          <w:rFonts w:ascii="Helvetica" w:hAnsi="Helvetica" w:cs="Times"/>
          <w:sz w:val="20"/>
          <w:szCs w:val="20"/>
        </w:rPr>
        <w:t>$13,059</w:t>
      </w:r>
    </w:p>
    <w:p w14:paraId="689D8166" w14:textId="6E1099EE" w:rsidR="00535BA8" w:rsidRPr="00167D69" w:rsidRDefault="00535BA8" w:rsidP="00167D69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 xml:space="preserve">Arrearage account </w:t>
      </w:r>
      <w:r w:rsidRPr="00167D69">
        <w:rPr>
          <w:rFonts w:ascii="Helvetica" w:hAnsi="Helvetica" w:cs="Times"/>
          <w:sz w:val="20"/>
          <w:szCs w:val="20"/>
        </w:rPr>
        <w:tab/>
      </w:r>
      <w:r w:rsidRPr="00167D69">
        <w:rPr>
          <w:rFonts w:ascii="Helvetica" w:hAnsi="Helvetica" w:cs="Times"/>
          <w:sz w:val="20"/>
          <w:szCs w:val="20"/>
        </w:rPr>
        <w:t>$11,730</w:t>
      </w:r>
    </w:p>
    <w:p w14:paraId="7D7A1CD0" w14:textId="7F0B42DA" w:rsidR="00535BA8" w:rsidRPr="00167D69" w:rsidRDefault="00535BA8" w:rsidP="00167D6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What is a good price to pay?</w:t>
      </w:r>
    </w:p>
    <w:p w14:paraId="50B053F1" w14:textId="77777777" w:rsidR="00535BA8" w:rsidRPr="00167D69" w:rsidRDefault="00535BA8" w:rsidP="00167D6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 </w:t>
      </w:r>
    </w:p>
    <w:p w14:paraId="17913279" w14:textId="77777777" w:rsidR="00535BA8" w:rsidRPr="00167D69" w:rsidRDefault="00535BA8" w:rsidP="00167D6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Times"/>
          <w:sz w:val="20"/>
          <w:szCs w:val="20"/>
        </w:rPr>
      </w:pPr>
      <w:r w:rsidRPr="00167D69">
        <w:rPr>
          <w:rFonts w:ascii="Helvetica" w:hAnsi="Helvetica" w:cs="Times"/>
          <w:sz w:val="20"/>
          <w:szCs w:val="20"/>
        </w:rPr>
        <w:t>I have limited experience in BK notes and would welcome your input. Would you do this deal?</w:t>
      </w:r>
    </w:p>
    <w:p w14:paraId="5A997F19" w14:textId="77777777" w:rsidR="00092447" w:rsidRDefault="00092447" w:rsidP="00092447">
      <w:pPr>
        <w:spacing w:line="240" w:lineRule="auto"/>
        <w:ind w:left="360"/>
        <w:contextualSpacing/>
        <w:rPr>
          <w:rFonts w:ascii="Times" w:hAnsi="Times" w:cs="Times"/>
          <w:sz w:val="30"/>
          <w:szCs w:val="30"/>
        </w:rPr>
      </w:pPr>
    </w:p>
    <w:p w14:paraId="22C8BBDF" w14:textId="019771CC" w:rsidR="00092447" w:rsidRPr="00167D69" w:rsidRDefault="00092447" w:rsidP="00092447">
      <w:pPr>
        <w:spacing w:line="240" w:lineRule="auto"/>
        <w:ind w:left="360"/>
        <w:contextualSpacing/>
        <w:rPr>
          <w:b/>
          <w:color w:val="0070C0"/>
        </w:rPr>
      </w:pPr>
      <w:r>
        <w:rPr>
          <w:b/>
          <w:color w:val="0070C0"/>
        </w:rPr>
        <w:t xml:space="preserve">Dave </w:t>
      </w:r>
    </w:p>
    <w:p w14:paraId="7CBDEB38" w14:textId="5B20306B" w:rsidR="00092447" w:rsidRDefault="00092447">
      <w:pPr>
        <w:rPr>
          <w:rFonts w:ascii="Times" w:hAnsi="Times" w:cs="Times"/>
          <w:sz w:val="30"/>
          <w:szCs w:val="30"/>
        </w:rPr>
      </w:pPr>
    </w:p>
    <w:p w14:paraId="1E2311FE" w14:textId="77777777" w:rsidR="00092447" w:rsidRDefault="00092447">
      <w:pPr>
        <w:rPr>
          <w:rFonts w:ascii="Helvetica" w:hAnsi="Helvetica" w:cs="Times"/>
          <w:sz w:val="20"/>
          <w:szCs w:val="20"/>
        </w:rPr>
      </w:pPr>
      <w:r>
        <w:rPr>
          <w:rFonts w:ascii="Helvetica" w:hAnsi="Helvetica" w:cs="Times"/>
          <w:sz w:val="20"/>
          <w:szCs w:val="20"/>
        </w:rPr>
        <w:br w:type="page"/>
      </w:r>
    </w:p>
    <w:p w14:paraId="7CEE6943" w14:textId="4DADC31D" w:rsidR="00535BA8" w:rsidRPr="00092447" w:rsidRDefault="00092447" w:rsidP="0009244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Helvetica" w:hAnsi="Helvetica" w:cs="Times"/>
          <w:sz w:val="20"/>
          <w:szCs w:val="20"/>
        </w:rPr>
      </w:pPr>
      <w:r w:rsidRPr="00092447">
        <w:rPr>
          <w:rFonts w:ascii="Helvetica" w:hAnsi="Helvetica" w:cs="Times"/>
          <w:sz w:val="20"/>
          <w:szCs w:val="20"/>
        </w:rPr>
        <w:t>I have an investor that I am looking at brokering a note to and the investor is overall very intelligent, but not in the money arena whatsoever.  So, showing him a 10% yield doesn't mean much, but he does seem to be impacted by actual dollar figures.  I want to make sure I am not misrepresenting the asset if I present it to him in dollars instead of return rate. I feel like the following chart makes sense but want to make</w:t>
      </w:r>
      <w:r>
        <w:rPr>
          <w:rFonts w:ascii="Helvetica" w:hAnsi="Helvetica" w:cs="Times"/>
          <w:sz w:val="20"/>
          <w:szCs w:val="20"/>
        </w:rPr>
        <w:t xml:space="preserve"> sure I'm not missing something.</w:t>
      </w:r>
    </w:p>
    <w:tbl>
      <w:tblPr>
        <w:tblpPr w:leftFromText="180" w:rightFromText="180" w:vertAnchor="text" w:horzAnchor="page" w:tblpX="1630" w:tblpY="371"/>
        <w:tblW w:w="11989" w:type="dxa"/>
        <w:tblLook w:val="04A0" w:firstRow="1" w:lastRow="0" w:firstColumn="1" w:lastColumn="0" w:noHBand="0" w:noVBand="1"/>
      </w:tblPr>
      <w:tblGrid>
        <w:gridCol w:w="1680"/>
        <w:gridCol w:w="1620"/>
        <w:gridCol w:w="1880"/>
        <w:gridCol w:w="1840"/>
        <w:gridCol w:w="283"/>
        <w:gridCol w:w="1540"/>
        <w:gridCol w:w="283"/>
        <w:gridCol w:w="1340"/>
        <w:gridCol w:w="283"/>
        <w:gridCol w:w="1240"/>
      </w:tblGrid>
      <w:tr w:rsidR="00092447" w:rsidRPr="00092447" w14:paraId="0ED65D16" w14:textId="77777777" w:rsidTr="00092447">
        <w:trPr>
          <w:trHeight w:val="5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CFBD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</w:rPr>
            </w:pPr>
            <w:r w:rsidRPr="00092447">
              <w:rPr>
                <w:rFonts w:ascii="Trebuchet MS" w:eastAsia="Times New Roman" w:hAnsi="Trebuchet MS" w:cs="Arial"/>
                <w:b/>
                <w:bCs/>
                <w:color w:val="000000"/>
              </w:rPr>
              <w:t xml:space="preserve">Gross Monthly P&amp;I Payment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44D4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</w:rPr>
            </w:pPr>
            <w:r w:rsidRPr="00092447">
              <w:rPr>
                <w:rFonts w:ascii="Trebuchet MS" w:eastAsia="Times New Roman" w:hAnsi="Trebuchet MS" w:cs="Arial"/>
                <w:b/>
                <w:bCs/>
                <w:color w:val="000000"/>
              </w:rPr>
              <w:t xml:space="preserve"> Payments Remaining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3136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</w:rPr>
            </w:pPr>
            <w:r w:rsidRPr="00092447">
              <w:rPr>
                <w:rFonts w:ascii="Trebuchet MS" w:eastAsia="Times New Roman" w:hAnsi="Trebuchet MS" w:cs="Arial"/>
                <w:b/>
                <w:bCs/>
                <w:color w:val="000000"/>
              </w:rPr>
              <w:t>Corresponding Years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C74C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</w:rPr>
            </w:pPr>
            <w:r w:rsidRPr="00092447">
              <w:rPr>
                <w:rFonts w:ascii="Trebuchet MS" w:eastAsia="Times New Roman" w:hAnsi="Trebuchet MS" w:cs="Arial"/>
                <w:b/>
                <w:bCs/>
                <w:color w:val="000000"/>
              </w:rPr>
              <w:t xml:space="preserve"> Overall Gross Income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90FD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</w:rPr>
            </w:pPr>
            <w:r w:rsidRPr="00092447">
              <w:rPr>
                <w:rFonts w:ascii="Trebuchet MS" w:eastAsia="Times New Roman" w:hAnsi="Trebuchet MS" w:cs="Arial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26B5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</w:rPr>
            </w:pPr>
            <w:r w:rsidRPr="00092447">
              <w:rPr>
                <w:rFonts w:ascii="Trebuchet MS" w:eastAsia="Times New Roman" w:hAnsi="Trebuchet MS" w:cs="Arial"/>
                <w:b/>
                <w:bCs/>
                <w:color w:val="000000"/>
              </w:rPr>
              <w:t xml:space="preserve"> Purchase Price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BDB4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</w:rPr>
            </w:pPr>
            <w:r w:rsidRPr="00092447">
              <w:rPr>
                <w:rFonts w:ascii="Trebuchet MS" w:eastAsia="Times New Roman" w:hAnsi="Trebuchet MS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74F6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</w:rPr>
            </w:pPr>
            <w:r w:rsidRPr="00092447">
              <w:rPr>
                <w:rFonts w:ascii="Trebuchet MS" w:eastAsia="Times New Roman" w:hAnsi="Trebuchet MS" w:cs="Arial"/>
                <w:b/>
                <w:bCs/>
                <w:color w:val="000000"/>
              </w:rPr>
              <w:t>Overall Profit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E1A6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</w:rPr>
            </w:pPr>
            <w:r w:rsidRPr="00092447">
              <w:rPr>
                <w:rFonts w:ascii="Trebuchet MS" w:eastAsia="Times New Roman" w:hAnsi="Trebuchet MS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86CD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</w:rPr>
            </w:pPr>
            <w:r w:rsidRPr="00092447">
              <w:rPr>
                <w:rFonts w:ascii="Trebuchet MS" w:eastAsia="Times New Roman" w:hAnsi="Trebuchet MS" w:cs="Arial"/>
                <w:b/>
                <w:bCs/>
                <w:color w:val="000000"/>
              </w:rPr>
              <w:t>Income Per Year</w:t>
            </w:r>
          </w:p>
        </w:tc>
      </w:tr>
      <w:tr w:rsidR="00092447" w:rsidRPr="00092447" w14:paraId="3263419F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DD26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$877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D193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B4EB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25.00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5DE9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$263,049.81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7283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CE47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$96,000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698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1606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$167,050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D818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EA8F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$6,681.99 </w:t>
            </w:r>
          </w:p>
        </w:tc>
      </w:tr>
      <w:tr w:rsidR="00092447" w:rsidRPr="00092447" w14:paraId="7A353EF1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4A27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8865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5672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F63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2037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8C37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D03A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2E65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8CB0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3E63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447" w:rsidRPr="00092447" w14:paraId="6AD0CFED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A1BA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5847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715C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C0E5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EF4C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3C36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91FF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CE2F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C64C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6118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447" w:rsidRPr="00092447" w14:paraId="2E38B52B" w14:textId="77777777" w:rsidTr="00092447">
        <w:trPr>
          <w:trHeight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9AC0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If loan pays off after # years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A812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Gross Income from Payments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78BA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Principal Payoff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6EA1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Less Investment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0874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2E9F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Overall Profit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537D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D86D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844B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2203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447" w:rsidRPr="00092447" w14:paraId="2DF35BEB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18F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EAF7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$6,682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F4C7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$96,495.01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3143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$(96,000)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F4E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69E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$7,177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8B9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C6E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6F1A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BCC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447" w:rsidRPr="00092447" w14:paraId="0177DB06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50B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C8F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$13,364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13A3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$95,571.33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E51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$(96,000)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4B2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CE24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$12,935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0DE0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934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96A9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C920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447" w:rsidRPr="00092447" w14:paraId="494D79BF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152C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853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$20,046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00BF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$94,551.04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7E51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$(96,000)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EEF3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E21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$18,597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F744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A5EC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2DBE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B826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447" w:rsidRPr="00092447" w14:paraId="40912A77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C76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A02C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$26,728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81A3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$93,424.02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3941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$(96,000)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7A29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4100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$24,152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6920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DF71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E4C5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10A4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447" w:rsidRPr="00092447" w14:paraId="1A32146F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DB45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96D9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$33,410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BFD3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$92,179.11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D5F3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$(96,000)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8C05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4CE5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$29,589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C60F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F142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5994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4C1E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447" w:rsidRPr="00092447" w14:paraId="187D38E3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B1C8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5C3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$40,092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04D8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$90,803.98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A57D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$(96,000)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9024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85DB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$34,896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CEB2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359D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B5A8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BDE7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447" w:rsidRPr="00092447" w14:paraId="52213976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1A95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8FDB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$46,774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BA92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$89,285.00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5019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$(96,000)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BFDA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CFE8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$40,059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C95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3026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EA7C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783B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447" w:rsidRPr="00092447" w14:paraId="5699B96E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4F63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7BE9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$53,456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3F2E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$87,607.14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C7FC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$(96,000)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0D8D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AF91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$45,063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233E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EBFE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73BF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459E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447" w:rsidRPr="00092447" w14:paraId="74B1459F" w14:textId="77777777" w:rsidTr="00092447">
        <w:trPr>
          <w:trHeight w:val="2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48A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B55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$60,138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A69F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$85,753.76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D3F6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$(96,000)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7909" w14:textId="77777777" w:rsidR="00092447" w:rsidRPr="00092447" w:rsidRDefault="00092447" w:rsidP="000924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AB4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2447">
              <w:rPr>
                <w:rFonts w:ascii="Arial" w:eastAsia="Times New Roman" w:hAnsi="Arial" w:cs="Arial"/>
                <w:sz w:val="20"/>
                <w:szCs w:val="20"/>
              </w:rPr>
              <w:t xml:space="preserve"> $49,892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9A38" w14:textId="77777777" w:rsidR="00092447" w:rsidRPr="00092447" w:rsidRDefault="00092447" w:rsidP="000924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0D1D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0946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7FF3" w14:textId="77777777" w:rsidR="00092447" w:rsidRPr="00092447" w:rsidRDefault="00092447" w:rsidP="0009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468658" w14:textId="53BC69F6" w:rsidR="00F9094C" w:rsidRDefault="00F9094C" w:rsidP="00E25425">
      <w:pPr>
        <w:rPr>
          <w:rFonts w:ascii="Arial" w:eastAsia="Times New Roman" w:hAnsi="Arial" w:cs="Arial"/>
          <w:sz w:val="20"/>
          <w:szCs w:val="20"/>
        </w:rPr>
      </w:pPr>
    </w:p>
    <w:p w14:paraId="43DE311F" w14:textId="77777777" w:rsidR="00092447" w:rsidRDefault="00092447" w:rsidP="00E25425">
      <w:pPr>
        <w:rPr>
          <w:rFonts w:ascii="Arial" w:eastAsia="Times New Roman" w:hAnsi="Arial" w:cs="Arial"/>
          <w:sz w:val="20"/>
          <w:szCs w:val="20"/>
        </w:rPr>
      </w:pPr>
    </w:p>
    <w:p w14:paraId="3E0F4FE3" w14:textId="77777777" w:rsidR="00092447" w:rsidRDefault="00092447" w:rsidP="00E25425">
      <w:pPr>
        <w:rPr>
          <w:rFonts w:ascii="Arial" w:eastAsia="Times New Roman" w:hAnsi="Arial" w:cs="Arial"/>
          <w:sz w:val="20"/>
          <w:szCs w:val="20"/>
        </w:rPr>
      </w:pPr>
    </w:p>
    <w:p w14:paraId="6C787C8C" w14:textId="77777777" w:rsidR="00092447" w:rsidRDefault="00092447" w:rsidP="00E25425">
      <w:pPr>
        <w:rPr>
          <w:rFonts w:ascii="Arial" w:eastAsia="Times New Roman" w:hAnsi="Arial" w:cs="Arial"/>
          <w:sz w:val="20"/>
          <w:szCs w:val="20"/>
        </w:rPr>
      </w:pPr>
    </w:p>
    <w:p w14:paraId="654EF2D4" w14:textId="77777777" w:rsidR="00092447" w:rsidRDefault="00092447" w:rsidP="00E25425">
      <w:pPr>
        <w:rPr>
          <w:rFonts w:ascii="Arial" w:eastAsia="Times New Roman" w:hAnsi="Arial" w:cs="Arial"/>
          <w:sz w:val="20"/>
          <w:szCs w:val="20"/>
        </w:rPr>
      </w:pPr>
    </w:p>
    <w:p w14:paraId="20C6A57B" w14:textId="77777777" w:rsidR="00092447" w:rsidRDefault="00092447" w:rsidP="00E25425">
      <w:pPr>
        <w:rPr>
          <w:rFonts w:ascii="Arial" w:eastAsia="Times New Roman" w:hAnsi="Arial" w:cs="Arial"/>
          <w:sz w:val="20"/>
          <w:szCs w:val="20"/>
        </w:rPr>
      </w:pPr>
    </w:p>
    <w:p w14:paraId="7FC719D3" w14:textId="77777777" w:rsidR="00092447" w:rsidRDefault="00092447" w:rsidP="00E25425">
      <w:pPr>
        <w:rPr>
          <w:rFonts w:ascii="Arial" w:eastAsia="Times New Roman" w:hAnsi="Arial" w:cs="Arial"/>
          <w:sz w:val="20"/>
          <w:szCs w:val="20"/>
        </w:rPr>
      </w:pPr>
    </w:p>
    <w:p w14:paraId="1436B20F" w14:textId="77777777" w:rsidR="00092447" w:rsidRDefault="00092447" w:rsidP="00E25425">
      <w:pPr>
        <w:rPr>
          <w:rFonts w:ascii="Arial" w:eastAsia="Times New Roman" w:hAnsi="Arial" w:cs="Arial"/>
          <w:sz w:val="20"/>
          <w:szCs w:val="20"/>
        </w:rPr>
      </w:pPr>
    </w:p>
    <w:p w14:paraId="1159AD6A" w14:textId="77777777" w:rsidR="00092447" w:rsidRDefault="00092447" w:rsidP="00E25425">
      <w:pPr>
        <w:rPr>
          <w:rFonts w:ascii="Arial" w:eastAsia="Times New Roman" w:hAnsi="Arial" w:cs="Arial"/>
          <w:sz w:val="20"/>
          <w:szCs w:val="20"/>
        </w:rPr>
      </w:pPr>
    </w:p>
    <w:p w14:paraId="385E6552" w14:textId="77777777" w:rsidR="00092447" w:rsidRDefault="00092447" w:rsidP="00E25425">
      <w:pPr>
        <w:rPr>
          <w:rFonts w:ascii="Arial" w:eastAsia="Times New Roman" w:hAnsi="Arial" w:cs="Arial"/>
          <w:sz w:val="20"/>
          <w:szCs w:val="20"/>
        </w:rPr>
      </w:pPr>
    </w:p>
    <w:p w14:paraId="1861BBE8" w14:textId="77777777" w:rsidR="00092447" w:rsidRDefault="00092447" w:rsidP="00E25425">
      <w:pPr>
        <w:rPr>
          <w:rFonts w:ascii="Arial" w:eastAsia="Times New Roman" w:hAnsi="Arial" w:cs="Arial"/>
          <w:sz w:val="20"/>
          <w:szCs w:val="20"/>
        </w:rPr>
      </w:pPr>
    </w:p>
    <w:p w14:paraId="787260D6" w14:textId="77777777" w:rsidR="00092447" w:rsidRDefault="00092447" w:rsidP="00E25425">
      <w:pPr>
        <w:rPr>
          <w:rFonts w:ascii="Arial" w:eastAsia="Times New Roman" w:hAnsi="Arial" w:cs="Arial"/>
          <w:sz w:val="20"/>
          <w:szCs w:val="20"/>
        </w:rPr>
      </w:pPr>
    </w:p>
    <w:p w14:paraId="4A87C7E8" w14:textId="48F634D2" w:rsidR="00092447" w:rsidRPr="00167D69" w:rsidRDefault="00092447" w:rsidP="00092447">
      <w:pPr>
        <w:spacing w:line="240" w:lineRule="auto"/>
        <w:contextualSpacing/>
        <w:rPr>
          <w:b/>
          <w:color w:val="0070C0"/>
        </w:rPr>
      </w:pPr>
      <w:r>
        <w:rPr>
          <w:b/>
          <w:color w:val="0070C0"/>
        </w:rPr>
        <w:tab/>
        <w:t xml:space="preserve">Sara </w:t>
      </w:r>
      <w:proofErr w:type="spellStart"/>
      <w:r>
        <w:rPr>
          <w:b/>
          <w:color w:val="0070C0"/>
        </w:rPr>
        <w:t>Kranpitz</w:t>
      </w:r>
      <w:proofErr w:type="spellEnd"/>
      <w:r>
        <w:rPr>
          <w:b/>
          <w:color w:val="0070C0"/>
        </w:rPr>
        <w:t xml:space="preserve"> </w:t>
      </w:r>
    </w:p>
    <w:p w14:paraId="56F9DC5D" w14:textId="77777777" w:rsidR="00092447" w:rsidRDefault="00092447" w:rsidP="00E25425">
      <w:pPr>
        <w:rPr>
          <w:rFonts w:ascii="Helvetica" w:hAnsi="Helvetica" w:cs="Helvetica"/>
          <w:sz w:val="24"/>
          <w:szCs w:val="24"/>
        </w:rPr>
      </w:pPr>
    </w:p>
    <w:p w14:paraId="429C841C" w14:textId="68385571" w:rsidR="00F9094C" w:rsidRDefault="00F9094C" w:rsidP="00F9094C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7C162B15" wp14:editId="28AFAC30">
            <wp:extent cx="2742565" cy="3200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949" b="20254"/>
                    <a:stretch/>
                  </pic:blipFill>
                  <pic:spPr bwMode="auto">
                    <a:xfrm>
                      <a:off x="0" y="0"/>
                      <a:ext cx="2743835" cy="3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4EB1C" w14:textId="77777777" w:rsidR="00F9094C" w:rsidRDefault="00F9094C" w:rsidP="007E3216">
      <w:pPr>
        <w:rPr>
          <w:rFonts w:ascii="Helvetica" w:hAnsi="Helvetica" w:cs="Helvetica"/>
          <w:sz w:val="24"/>
          <w:szCs w:val="24"/>
        </w:rPr>
      </w:pPr>
    </w:p>
    <w:p w14:paraId="4B3C48D8" w14:textId="77777777" w:rsidR="00F9094C" w:rsidRDefault="00F9094C" w:rsidP="007E3216">
      <w:pPr>
        <w:rPr>
          <w:rFonts w:ascii="Helvetica" w:hAnsi="Helvetica" w:cs="Helvetica"/>
          <w:sz w:val="24"/>
          <w:szCs w:val="24"/>
        </w:rPr>
      </w:pPr>
    </w:p>
    <w:p w14:paraId="025575B9" w14:textId="4A2DA2EA" w:rsidR="007E3216" w:rsidRPr="006C61AB" w:rsidRDefault="00526167" w:rsidP="006C61AB">
      <w:pPr>
        <w:spacing w:after="0"/>
        <w:rPr>
          <w:rFonts w:ascii="Helvetica" w:hAnsi="Helvetica" w:cs="Helvetica"/>
          <w:b/>
          <w:sz w:val="24"/>
          <w:szCs w:val="24"/>
        </w:rPr>
      </w:pPr>
      <w:proofErr w:type="spellStart"/>
      <w:r w:rsidRPr="006C61AB">
        <w:rPr>
          <w:rFonts w:ascii="Helvetica" w:hAnsi="Helvetica" w:cs="Helvetica"/>
          <w:b/>
          <w:sz w:val="24"/>
          <w:szCs w:val="24"/>
        </w:rPr>
        <w:t>NotesDirect</w:t>
      </w:r>
      <w:proofErr w:type="spellEnd"/>
      <w:r w:rsidRPr="006C61AB">
        <w:rPr>
          <w:rFonts w:ascii="Helvetica" w:hAnsi="Helvetica" w:cs="Helvetica"/>
          <w:b/>
          <w:sz w:val="24"/>
          <w:szCs w:val="24"/>
        </w:rPr>
        <w:t xml:space="preserve"> Reminders</w:t>
      </w:r>
    </w:p>
    <w:p w14:paraId="4A917B22" w14:textId="7501D0BC" w:rsidR="00526167" w:rsidRPr="00526167" w:rsidRDefault="00526167" w:rsidP="006C61AB">
      <w:pPr>
        <w:pStyle w:val="ListParagraph"/>
        <w:numPr>
          <w:ilvl w:val="0"/>
          <w:numId w:val="31"/>
        </w:numPr>
        <w:spacing w:after="0"/>
        <w:rPr>
          <w:rFonts w:ascii="Helvetica" w:hAnsi="Helvetica" w:cs="Helvetica"/>
          <w:sz w:val="24"/>
          <w:szCs w:val="24"/>
        </w:rPr>
      </w:pPr>
      <w:proofErr w:type="spellStart"/>
      <w:r w:rsidRPr="00526167">
        <w:rPr>
          <w:rFonts w:ascii="Helvetica" w:hAnsi="Helvetica" w:cs="Helvetica"/>
          <w:sz w:val="24"/>
          <w:szCs w:val="24"/>
        </w:rPr>
        <w:t>NoteDirect</w:t>
      </w:r>
      <w:proofErr w:type="spellEnd"/>
      <w:r w:rsidRPr="00526167">
        <w:rPr>
          <w:rFonts w:ascii="Helvetica" w:hAnsi="Helvetica" w:cs="Helvetica"/>
          <w:sz w:val="24"/>
          <w:szCs w:val="24"/>
        </w:rPr>
        <w:t xml:space="preserve"> is designed to be used with Google Chrome</w:t>
      </w:r>
    </w:p>
    <w:p w14:paraId="0D782E38" w14:textId="7B5703B5" w:rsidR="00526167" w:rsidRPr="00526167" w:rsidRDefault="00526167" w:rsidP="006C61AB">
      <w:pPr>
        <w:pStyle w:val="ListParagraph"/>
        <w:numPr>
          <w:ilvl w:val="0"/>
          <w:numId w:val="31"/>
        </w:numPr>
        <w:spacing w:after="0"/>
        <w:rPr>
          <w:rFonts w:ascii="Helvetica" w:hAnsi="Helvetica" w:cs="Helvetica"/>
          <w:sz w:val="24"/>
          <w:szCs w:val="24"/>
        </w:rPr>
      </w:pPr>
      <w:r w:rsidRPr="00526167">
        <w:rPr>
          <w:rFonts w:ascii="Helvetica" w:hAnsi="Helvetica" w:cs="Helvetica"/>
          <w:sz w:val="24"/>
          <w:szCs w:val="24"/>
        </w:rPr>
        <w:t>Training videos available on the website</w:t>
      </w:r>
    </w:p>
    <w:p w14:paraId="54363A07" w14:textId="1909C4B1" w:rsidR="00526167" w:rsidRPr="00526167" w:rsidRDefault="00526167" w:rsidP="006C61AB">
      <w:pPr>
        <w:pStyle w:val="ListParagraph"/>
        <w:numPr>
          <w:ilvl w:val="0"/>
          <w:numId w:val="31"/>
        </w:numPr>
        <w:spacing w:after="0"/>
        <w:rPr>
          <w:rFonts w:ascii="Helvetica" w:hAnsi="Helvetica" w:cs="Helvetica"/>
          <w:sz w:val="24"/>
          <w:szCs w:val="24"/>
        </w:rPr>
      </w:pPr>
      <w:r w:rsidRPr="00526167">
        <w:rPr>
          <w:rFonts w:ascii="Helvetica" w:hAnsi="Helvetica" w:cs="Helvetica"/>
          <w:sz w:val="24"/>
          <w:szCs w:val="24"/>
        </w:rPr>
        <w:t xml:space="preserve">New assets only available through </w:t>
      </w:r>
      <w:proofErr w:type="spellStart"/>
      <w:r w:rsidRPr="00526167">
        <w:rPr>
          <w:rFonts w:ascii="Helvetica" w:hAnsi="Helvetica" w:cs="Helvetica"/>
          <w:sz w:val="24"/>
          <w:szCs w:val="24"/>
        </w:rPr>
        <w:t>NotesDirect</w:t>
      </w:r>
      <w:proofErr w:type="spellEnd"/>
      <w:r w:rsidRPr="00526167">
        <w:rPr>
          <w:rFonts w:ascii="Helvetica" w:hAnsi="Helvetica" w:cs="Helvetica"/>
          <w:sz w:val="24"/>
          <w:szCs w:val="24"/>
        </w:rPr>
        <w:t>; spreadsheet “Tape” has been eliminated</w:t>
      </w:r>
    </w:p>
    <w:p w14:paraId="61B1C171" w14:textId="77777777" w:rsidR="00526167" w:rsidRDefault="00526167" w:rsidP="007E3216">
      <w:pPr>
        <w:rPr>
          <w:rFonts w:ascii="Helvetica" w:hAnsi="Helvetica" w:cs="Helvetica"/>
          <w:sz w:val="24"/>
          <w:szCs w:val="24"/>
        </w:rPr>
      </w:pPr>
    </w:p>
    <w:p w14:paraId="7C9AB604" w14:textId="77777777" w:rsidR="00535554" w:rsidRDefault="00535554" w:rsidP="00AB5AF6">
      <w:pPr>
        <w:rPr>
          <w:rFonts w:cs="Arial"/>
          <w:b/>
          <w:sz w:val="40"/>
          <w:szCs w:val="40"/>
        </w:rPr>
      </w:pPr>
    </w:p>
    <w:p w14:paraId="4C265C69" w14:textId="77777777" w:rsidR="00535554" w:rsidRDefault="00535554" w:rsidP="00535554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5</w:t>
      </w:r>
      <w:r w:rsidRPr="00535554">
        <w:rPr>
          <w:rFonts w:cs="Arial"/>
          <w:b/>
          <w:sz w:val="40"/>
          <w:szCs w:val="40"/>
          <w:vertAlign w:val="superscript"/>
        </w:rPr>
        <w:t>th</w:t>
      </w:r>
      <w:r>
        <w:rPr>
          <w:rFonts w:cs="Arial"/>
          <w:b/>
          <w:sz w:val="40"/>
          <w:szCs w:val="40"/>
        </w:rPr>
        <w:t xml:space="preserve"> Annual Appreciation Event and </w:t>
      </w:r>
      <w:proofErr w:type="spellStart"/>
      <w:r>
        <w:rPr>
          <w:rFonts w:cs="Arial"/>
          <w:b/>
          <w:sz w:val="40"/>
          <w:szCs w:val="40"/>
        </w:rPr>
        <w:t>NoteExpo</w:t>
      </w:r>
      <w:proofErr w:type="spellEnd"/>
    </w:p>
    <w:p w14:paraId="48565FCD" w14:textId="275FB3AF" w:rsidR="00535554" w:rsidRDefault="00535554" w:rsidP="00535554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Fort Worth, Texas</w:t>
      </w:r>
    </w:p>
    <w:p w14:paraId="1D7CF52D" w14:textId="77777777" w:rsidR="00535554" w:rsidRDefault="00535554" w:rsidP="00AB5AF6">
      <w:pPr>
        <w:rPr>
          <w:rFonts w:cs="Arial"/>
          <w:b/>
          <w:sz w:val="40"/>
          <w:szCs w:val="40"/>
        </w:rPr>
      </w:pPr>
    </w:p>
    <w:p w14:paraId="5DD68674" w14:textId="2647A893" w:rsidR="00535554" w:rsidRPr="00535554" w:rsidRDefault="00535554" w:rsidP="0053555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3"/>
          <w:szCs w:val="23"/>
        </w:rPr>
      </w:pPr>
      <w:r>
        <w:rPr>
          <w:rFonts w:ascii="Helvetica" w:hAnsi="Helvetica" w:cs="Helvetica"/>
          <w:b/>
          <w:color w:val="0070C0"/>
          <w:sz w:val="23"/>
          <w:szCs w:val="23"/>
        </w:rPr>
        <w:t xml:space="preserve">Highlights from </w:t>
      </w:r>
      <w:r w:rsidRPr="00535554">
        <w:rPr>
          <w:rFonts w:ascii="Helvetica" w:hAnsi="Helvetica" w:cs="Helvetica"/>
          <w:b/>
          <w:color w:val="0070C0"/>
          <w:sz w:val="23"/>
          <w:szCs w:val="23"/>
        </w:rPr>
        <w:t>Tentative Agenda</w:t>
      </w:r>
    </w:p>
    <w:p w14:paraId="09F0F872" w14:textId="75310F02" w:rsid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 w:rsidRPr="00535554">
        <w:rPr>
          <w:rFonts w:ascii="Helvetica" w:hAnsi="Helvetica" w:cs="Helvetica"/>
          <w:sz w:val="23"/>
          <w:szCs w:val="23"/>
        </w:rPr>
        <w:t xml:space="preserve">Wednesday, November 2nd:  </w:t>
      </w:r>
      <w:r w:rsidRPr="00535554">
        <w:rPr>
          <w:rFonts w:ascii="Helvetica" w:hAnsi="Helvetica" w:cs="Helvetica"/>
          <w:sz w:val="23"/>
          <w:szCs w:val="23"/>
        </w:rPr>
        <w:tab/>
        <w:t>Titanium Members VIP Event &amp; Reception</w:t>
      </w:r>
      <w:r w:rsidRPr="00535554">
        <w:rPr>
          <w:rFonts w:ascii="Helvetica" w:hAnsi="Helvetica" w:cs="Helvetica"/>
          <w:sz w:val="23"/>
          <w:szCs w:val="23"/>
        </w:rPr>
        <w:tab/>
      </w:r>
      <w:r w:rsidRPr="00535554">
        <w:rPr>
          <w:rFonts w:ascii="Helvetica" w:hAnsi="Helvetica" w:cs="Helvetica"/>
          <w:sz w:val="23"/>
          <w:szCs w:val="23"/>
        </w:rPr>
        <w:tab/>
        <w:t>5:30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-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535554">
        <w:rPr>
          <w:rFonts w:ascii="Helvetica" w:hAnsi="Helvetica" w:cs="Helvetica"/>
          <w:sz w:val="23"/>
          <w:szCs w:val="23"/>
        </w:rPr>
        <w:t>7:30pm</w:t>
      </w:r>
    </w:p>
    <w:p w14:paraId="3376A0B5" w14:textId="77777777" w:rsid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3"/>
          <w:szCs w:val="23"/>
        </w:rPr>
      </w:pPr>
    </w:p>
    <w:p w14:paraId="19AFD90B" w14:textId="556ED900" w:rsidR="00535554" w:rsidRPr="00535554" w:rsidRDefault="00535554" w:rsidP="00B0154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Thursday, November 3</w:t>
      </w:r>
      <w:r w:rsidRPr="00535554">
        <w:rPr>
          <w:rFonts w:ascii="Helvetica" w:hAnsi="Helvetica" w:cs="Helvetica"/>
          <w:sz w:val="23"/>
          <w:szCs w:val="23"/>
          <w:vertAlign w:val="superscript"/>
        </w:rPr>
        <w:t>rd</w:t>
      </w:r>
      <w:r>
        <w:rPr>
          <w:rFonts w:ascii="Helvetica" w:hAnsi="Helvetica" w:cs="Helvetica"/>
          <w:sz w:val="23"/>
          <w:szCs w:val="23"/>
        </w:rPr>
        <w:t>:</w:t>
      </w:r>
      <w:r>
        <w:rPr>
          <w:rFonts w:ascii="Helvetica" w:hAnsi="Helvetica" w:cs="Helvetica"/>
          <w:sz w:val="23"/>
          <w:szCs w:val="23"/>
        </w:rPr>
        <w:tab/>
        <w:t>5th Annual Appreciation Event</w:t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</w:r>
      <w:r>
        <w:rPr>
          <w:rFonts w:ascii="Helvetica" w:hAnsi="Helvetica" w:cs="Helvetica"/>
          <w:sz w:val="23"/>
          <w:szCs w:val="23"/>
        </w:rPr>
        <w:tab/>
        <w:t>8:30am - 5:30pm</w:t>
      </w:r>
    </w:p>
    <w:p w14:paraId="5FF59762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r>
        <w:rPr>
          <w:rFonts w:cs="Arial"/>
          <w:b/>
          <w:sz w:val="40"/>
          <w:szCs w:val="40"/>
        </w:rPr>
        <w:tab/>
      </w: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Reception</w:t>
      </w:r>
      <w:r>
        <w:rPr>
          <w:rFonts w:ascii="Helvetica" w:hAnsi="Helvetica" w:cs="Helvetica"/>
          <w:sz w:val="23"/>
          <w:szCs w:val="23"/>
        </w:rPr>
        <w:tab/>
        <w:t>6:30 – 7pm</w:t>
      </w:r>
    </w:p>
    <w:p w14:paraId="57585A0C" w14:textId="77777777" w:rsidR="00535554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Appreciation </w:t>
      </w:r>
      <w:r>
        <w:rPr>
          <w:rFonts w:ascii="Helvetica" w:hAnsi="Helvetica" w:cs="Helvetica"/>
          <w:sz w:val="23"/>
          <w:szCs w:val="23"/>
        </w:rPr>
        <w:t>Dinner</w:t>
      </w:r>
    </w:p>
    <w:p w14:paraId="3ED54EE0" w14:textId="6ECDE608" w:rsidR="00535554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535554">
        <w:rPr>
          <w:rFonts w:ascii="Helvetica" w:hAnsi="Helvetica" w:cs="Helvetica"/>
          <w:sz w:val="23"/>
          <w:szCs w:val="23"/>
        </w:rPr>
        <w:t>NoteSchool’s</w:t>
      </w:r>
      <w:proofErr w:type="spellEnd"/>
      <w:r w:rsidRPr="00535554">
        <w:rPr>
          <w:rFonts w:ascii="Helvetica" w:hAnsi="Helvetica" w:cs="Helvetica"/>
          <w:sz w:val="23"/>
          <w:szCs w:val="23"/>
        </w:rPr>
        <w:t xml:space="preserve"> 5th Annual </w:t>
      </w:r>
      <w:r>
        <w:rPr>
          <w:rFonts w:ascii="Helvetica" w:hAnsi="Helvetica" w:cs="Helvetica"/>
          <w:sz w:val="23"/>
          <w:szCs w:val="23"/>
        </w:rPr>
        <w:t>Live Charity Auction</w:t>
      </w:r>
    </w:p>
    <w:p w14:paraId="2BD6C34E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690F3F9B" w14:textId="0484D576" w:rsidR="00535554" w:rsidRPr="00B01542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 xml:space="preserve">Friday, November </w:t>
      </w:r>
      <w:r w:rsidR="00B01542" w:rsidRPr="00B01542">
        <w:rPr>
          <w:rFonts w:ascii="Helvetica" w:hAnsi="Helvetica" w:cs="Helvetica"/>
          <w:sz w:val="23"/>
          <w:szCs w:val="23"/>
        </w:rPr>
        <w:t>4:</w:t>
      </w:r>
      <w:r w:rsidR="00B01542" w:rsidRPr="00B01542">
        <w:rPr>
          <w:rFonts w:ascii="Helvetica" w:hAnsi="Helvetica" w:cs="Helvetica"/>
          <w:sz w:val="23"/>
          <w:szCs w:val="23"/>
        </w:rPr>
        <w:tab/>
      </w:r>
      <w:r w:rsidR="00B01542"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One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8:30am - 5:30pm</w:t>
      </w:r>
    </w:p>
    <w:p w14:paraId="5C0DDDCE" w14:textId="4CB9B092" w:rsidR="00535554" w:rsidRPr="00B01542" w:rsidRDefault="00535554" w:rsidP="00B01542">
      <w:pPr>
        <w:spacing w:after="0"/>
        <w:ind w:left="2880" w:firstLine="720"/>
        <w:rPr>
          <w:rFonts w:ascii="Helvetica" w:hAnsi="Helvetica" w:cs="Helvetica"/>
          <w:sz w:val="23"/>
          <w:szCs w:val="23"/>
        </w:rPr>
      </w:pP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Welcome Reception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>5:30pm – 7:00pm</w:t>
      </w:r>
    </w:p>
    <w:p w14:paraId="7185BE03" w14:textId="77777777" w:rsidR="00535554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</w:p>
    <w:p w14:paraId="3767615E" w14:textId="40F90CE9" w:rsidR="00535554" w:rsidRPr="00B01542" w:rsidRDefault="00535554" w:rsidP="00B01542">
      <w:pPr>
        <w:spacing w:after="0"/>
        <w:ind w:left="360"/>
        <w:rPr>
          <w:rFonts w:ascii="Helvetica" w:hAnsi="Helvetica" w:cs="Helvetica"/>
          <w:sz w:val="23"/>
          <w:szCs w:val="23"/>
        </w:rPr>
      </w:pPr>
      <w:r w:rsidRPr="00B01542">
        <w:rPr>
          <w:rFonts w:ascii="Helvetica" w:hAnsi="Helvetica" w:cs="Helvetica"/>
          <w:sz w:val="23"/>
          <w:szCs w:val="23"/>
        </w:rPr>
        <w:t>Saturday, November 5: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proofErr w:type="spellStart"/>
      <w:r w:rsidRPr="00B01542">
        <w:rPr>
          <w:rFonts w:ascii="Helvetica" w:hAnsi="Helvetica" w:cs="Helvetica"/>
          <w:sz w:val="23"/>
          <w:szCs w:val="23"/>
        </w:rPr>
        <w:t>NoteExpo</w:t>
      </w:r>
      <w:proofErr w:type="spellEnd"/>
      <w:r w:rsidRPr="00B01542">
        <w:rPr>
          <w:rFonts w:ascii="Helvetica" w:hAnsi="Helvetica" w:cs="Helvetica"/>
          <w:sz w:val="23"/>
          <w:szCs w:val="23"/>
        </w:rPr>
        <w:t xml:space="preserve"> 2016 – Day Two</w:t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</w:r>
      <w:r w:rsidRPr="00B01542">
        <w:rPr>
          <w:rFonts w:ascii="Helvetica" w:hAnsi="Helvetica" w:cs="Helvetica"/>
          <w:sz w:val="23"/>
          <w:szCs w:val="23"/>
        </w:rPr>
        <w:tab/>
        <w:t xml:space="preserve">8:30am - </w:t>
      </w:r>
      <w:r w:rsidR="002477EA" w:rsidRPr="00B01542">
        <w:rPr>
          <w:rFonts w:ascii="Helvetica" w:hAnsi="Helvetica" w:cs="Helvetica"/>
          <w:sz w:val="23"/>
          <w:szCs w:val="23"/>
        </w:rPr>
        <w:t>4</w:t>
      </w:r>
      <w:r w:rsidRPr="00B01542">
        <w:rPr>
          <w:rFonts w:ascii="Helvetica" w:hAnsi="Helvetica" w:cs="Helvetica"/>
          <w:sz w:val="23"/>
          <w:szCs w:val="23"/>
        </w:rPr>
        <w:t>:30pm</w:t>
      </w:r>
    </w:p>
    <w:p w14:paraId="32D771BA" w14:textId="77777777" w:rsidR="00535554" w:rsidRDefault="00535554" w:rsidP="00535554">
      <w:pPr>
        <w:spacing w:after="0"/>
        <w:rPr>
          <w:rFonts w:ascii="Helvetica" w:hAnsi="Helvetica" w:cs="Helvetica"/>
          <w:sz w:val="23"/>
          <w:szCs w:val="23"/>
        </w:rPr>
      </w:pPr>
    </w:p>
    <w:p w14:paraId="0385363C" w14:textId="77777777" w:rsidR="006A7DFB" w:rsidRPr="00930903" w:rsidRDefault="006A7DFB" w:rsidP="006A7DF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  <w:r>
        <w:rPr>
          <w:rFonts w:ascii="Helvetica" w:hAnsi="Helvetica" w:cs="Helvetica"/>
          <w:b/>
          <w:color w:val="0070C0"/>
          <w:sz w:val="20"/>
          <w:szCs w:val="20"/>
        </w:rPr>
        <w:t xml:space="preserve">Event Registration:  </w:t>
      </w:r>
      <w:hyperlink r:id="rId10" w:history="1">
        <w:r w:rsidRPr="008B75DD">
          <w:rPr>
            <w:rStyle w:val="Hyperlink"/>
            <w:rFonts w:ascii="Helvetica" w:hAnsi="Helvetica" w:cs="Times New Roman"/>
            <w:sz w:val="20"/>
            <w:szCs w:val="20"/>
            <w:u w:color="0000FF"/>
          </w:rPr>
          <w:t>http://tinyurl.com/2016Apprec</w:t>
        </w:r>
      </w:hyperlink>
    </w:p>
    <w:p w14:paraId="287E5199" w14:textId="77777777" w:rsidR="006A7DFB" w:rsidRDefault="006A7DFB" w:rsidP="006A7DF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</w:p>
    <w:p w14:paraId="110D1E18" w14:textId="77777777" w:rsidR="006A7DFB" w:rsidRPr="00602876" w:rsidRDefault="006A7DFB" w:rsidP="006A7DF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b/>
          <w:color w:val="0070C0"/>
          <w:sz w:val="20"/>
          <w:szCs w:val="20"/>
        </w:rPr>
      </w:pPr>
      <w:r w:rsidRPr="00602876">
        <w:rPr>
          <w:rFonts w:ascii="Helvetica" w:hAnsi="Helvetica" w:cs="Helvetica"/>
          <w:b/>
          <w:color w:val="0070C0"/>
          <w:sz w:val="20"/>
          <w:szCs w:val="20"/>
        </w:rPr>
        <w:t>Hotel Registration</w:t>
      </w:r>
    </w:p>
    <w:p w14:paraId="5F67B315" w14:textId="240F311D" w:rsidR="006A7DFB" w:rsidRPr="001C4020" w:rsidRDefault="006A7DFB" w:rsidP="001C4020">
      <w:pPr>
        <w:spacing w:after="0"/>
        <w:ind w:left="360"/>
        <w:rPr>
          <w:rFonts w:ascii="Helvetica" w:hAnsi="Helvetica" w:cs="Helvetica"/>
          <w:sz w:val="20"/>
          <w:szCs w:val="20"/>
        </w:rPr>
      </w:pPr>
      <w:r w:rsidRPr="00602876">
        <w:rPr>
          <w:rFonts w:ascii="Helvetica" w:hAnsi="Helvetica" w:cs="Helvetica"/>
          <w:sz w:val="20"/>
          <w:szCs w:val="20"/>
        </w:rPr>
        <w:t xml:space="preserve">We have negotiated a discounted room rate of </w:t>
      </w:r>
      <w:r w:rsidRPr="00602876">
        <w:rPr>
          <w:rFonts w:ascii="Helvetica" w:hAnsi="Helvetica" w:cs="Helvetica"/>
          <w:sz w:val="20"/>
          <w:szCs w:val="20"/>
          <w:u w:val="single"/>
        </w:rPr>
        <w:t>$169.00 to $199.00</w:t>
      </w:r>
      <w:r w:rsidRPr="00602876">
        <w:rPr>
          <w:rFonts w:ascii="Helvetica" w:hAnsi="Helvetica" w:cs="Helvetica"/>
          <w:sz w:val="20"/>
          <w:szCs w:val="20"/>
        </w:rPr>
        <w:t xml:space="preserve"> per night at the Sheraton Forth Worth Hotel and Spa, 1701 Commerce St, Fort Worth, TX 76102.  This rate is only available if you book your room by </w:t>
      </w:r>
      <w:r w:rsidRPr="00602876">
        <w:rPr>
          <w:rFonts w:ascii="Helvetica" w:hAnsi="Helvetica" w:cs="Helvetica"/>
          <w:sz w:val="20"/>
          <w:szCs w:val="20"/>
          <w:u w:val="single"/>
        </w:rPr>
        <w:t>October 17, 2016</w:t>
      </w:r>
      <w:r w:rsidRPr="00602876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 </w:t>
      </w:r>
      <w:r w:rsidRPr="00602876">
        <w:rPr>
          <w:rFonts w:ascii="Helvetica" w:hAnsi="Helvetica" w:cs="Helvetica"/>
          <w:sz w:val="20"/>
          <w:szCs w:val="20"/>
        </w:rPr>
        <w:t xml:space="preserve">You can reserve your room by calling 817-335-7000 or by clicking the following link: </w:t>
      </w:r>
      <w:hyperlink r:id="rId11" w:history="1">
        <w:r w:rsidRPr="00602876">
          <w:rPr>
            <w:rStyle w:val="Hyperlink"/>
            <w:rFonts w:ascii="Helvetica" w:hAnsi="Helvetica" w:cs="Helvetica"/>
            <w:sz w:val="20"/>
            <w:szCs w:val="20"/>
          </w:rPr>
          <w:t>https://www.starwoodmeeting.com/events/start.action?id=1607140564&amp;key=AD2757B</w:t>
        </w:r>
      </w:hyperlink>
    </w:p>
    <w:p w14:paraId="2B2DC283" w14:textId="602AA779" w:rsidR="001F771F" w:rsidRPr="00AB5AF6" w:rsidRDefault="0017157D" w:rsidP="00AB5AF6">
      <w:pPr>
        <w:rPr>
          <w:rFonts w:cs="Arial"/>
          <w:b/>
          <w:sz w:val="40"/>
          <w:szCs w:val="40"/>
        </w:rPr>
      </w:pPr>
      <w:r w:rsidRPr="0017157D">
        <w:rPr>
          <w:rFonts w:cs="Arial"/>
          <w:b/>
          <w:sz w:val="40"/>
          <w:szCs w:val="40"/>
        </w:rPr>
        <w:t xml:space="preserve">New email for </w:t>
      </w:r>
      <w:r>
        <w:rPr>
          <w:rFonts w:cs="Arial"/>
          <w:b/>
          <w:sz w:val="40"/>
          <w:szCs w:val="40"/>
        </w:rPr>
        <w:t>Content Docs</w:t>
      </w:r>
      <w:r w:rsidRPr="0017157D">
        <w:rPr>
          <w:rFonts w:cs="Arial"/>
          <w:b/>
          <w:sz w:val="40"/>
          <w:szCs w:val="40"/>
        </w:rPr>
        <w:t xml:space="preserve"> </w:t>
      </w:r>
      <w:r>
        <w:rPr>
          <w:rFonts w:cs="Arial"/>
          <w:b/>
          <w:sz w:val="40"/>
          <w:szCs w:val="40"/>
        </w:rPr>
        <w:t>Submissions</w:t>
      </w:r>
    </w:p>
    <w:p w14:paraId="158BE852" w14:textId="77777777" w:rsidR="001F771F" w:rsidRPr="0026412C" w:rsidRDefault="00E86BD9" w:rsidP="0026412C">
      <w:hyperlink r:id="rId12" w:history="1">
        <w:r w:rsidR="0017157D">
          <w:rPr>
            <w:rStyle w:val="Hyperlink"/>
          </w:rPr>
          <w:t>https://www.dropbox.com/request/Enk7QksdLwgqXgVMK2Bz</w:t>
        </w:r>
      </w:hyperlink>
    </w:p>
    <w:p w14:paraId="335C4544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75DA135F" w14:textId="77777777" w:rsidR="001F771F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4A262344" w14:textId="77777777" w:rsidR="001F771F" w:rsidRPr="00724046" w:rsidRDefault="001F771F" w:rsidP="00724046">
      <w:pPr>
        <w:pStyle w:val="ListParagraph"/>
        <w:spacing w:after="0" w:line="240" w:lineRule="auto"/>
        <w:ind w:left="1800"/>
        <w:rPr>
          <w:rFonts w:eastAsia="Times New Roman" w:cs="Times New Roman"/>
          <w:b/>
          <w:sz w:val="24"/>
          <w:szCs w:val="24"/>
        </w:rPr>
      </w:pPr>
    </w:p>
    <w:p w14:paraId="3423B601" w14:textId="77777777" w:rsidR="00694C56" w:rsidRPr="0026412C" w:rsidRDefault="00694C56" w:rsidP="00694C56">
      <w:pPr>
        <w:spacing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b/>
          <w:sz w:val="40"/>
          <w:szCs w:val="40"/>
        </w:rPr>
        <w:t xml:space="preserve">New email for closing issues </w:t>
      </w:r>
      <w:r w:rsidRPr="0026412C">
        <w:rPr>
          <w:rFonts w:cs="Arial"/>
          <w:sz w:val="20"/>
          <w:szCs w:val="20"/>
        </w:rPr>
        <w:t>(Includes request for any missing executed post-closing docs)</w:t>
      </w:r>
    </w:p>
    <w:p w14:paraId="590A1715" w14:textId="77777777" w:rsidR="00694C56" w:rsidRDefault="00694C56" w:rsidP="00694C56">
      <w:pPr>
        <w:spacing w:line="240" w:lineRule="auto"/>
        <w:contextualSpacing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73246ED8" w14:textId="77777777" w:rsidR="0021241E" w:rsidRPr="0026412C" w:rsidRDefault="00E86BD9" w:rsidP="0026412C">
      <w:pPr>
        <w:spacing w:line="240" w:lineRule="auto"/>
        <w:contextualSpacing/>
        <w:rPr>
          <w:rFonts w:cs="Segoe UI"/>
          <w:sz w:val="32"/>
          <w:szCs w:val="32"/>
          <w:shd w:val="clear" w:color="auto" w:fill="FFFFFF"/>
        </w:rPr>
      </w:pPr>
      <w:hyperlink r:id="rId13" w:history="1">
        <w:r w:rsidR="00694C56" w:rsidRPr="00392C9A">
          <w:rPr>
            <w:rStyle w:val="Hyperlink"/>
            <w:rFonts w:cs="Segoe UI"/>
            <w:b/>
            <w:bCs/>
            <w:sz w:val="32"/>
            <w:szCs w:val="32"/>
            <w:shd w:val="clear" w:color="auto" w:fill="FFFFFF"/>
          </w:rPr>
          <w:t>PostClosing</w:t>
        </w:r>
        <w:r w:rsidR="00694C56" w:rsidRPr="00392C9A">
          <w:rPr>
            <w:rStyle w:val="Hyperlink"/>
            <w:rFonts w:cs="Segoe UI"/>
            <w:sz w:val="32"/>
            <w:szCs w:val="32"/>
            <w:shd w:val="clear" w:color="auto" w:fill="FFFFFF"/>
          </w:rPr>
          <w:t>@colonialfundinggroup.com</w:t>
        </w:r>
      </w:hyperlink>
    </w:p>
    <w:p w14:paraId="57BD5C16" w14:textId="77777777" w:rsidR="0021241E" w:rsidRPr="002C6C73" w:rsidRDefault="0021241E" w:rsidP="00067923"/>
    <w:p w14:paraId="1682AF81" w14:textId="77777777" w:rsidR="0021241E" w:rsidRPr="002C6C73" w:rsidRDefault="0021241E" w:rsidP="00067923"/>
    <w:p w14:paraId="2E93B6D7" w14:textId="77777777" w:rsidR="00067923" w:rsidRPr="002C6C73" w:rsidRDefault="00067923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If you want to Purchase Assets from the call:</w:t>
      </w:r>
      <w:r w:rsidR="0026412C">
        <w:rPr>
          <w:b/>
          <w:sz w:val="28"/>
          <w:szCs w:val="28"/>
        </w:rPr>
        <w:t xml:space="preserve"> </w:t>
      </w:r>
      <w:hyperlink r:id="rId14" w:history="1">
        <w:r w:rsidRPr="002C6C73">
          <w:rPr>
            <w:rStyle w:val="Hyperlink"/>
            <w:b/>
            <w:sz w:val="28"/>
            <w:szCs w:val="28"/>
          </w:rPr>
          <w:t>Offering@colonialfundinggroup.com</w:t>
        </w:r>
      </w:hyperlink>
    </w:p>
    <w:p w14:paraId="73DA1AD0" w14:textId="77777777" w:rsidR="00067923" w:rsidRPr="002C6C73" w:rsidRDefault="00067923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>Please Submit Questions to:</w:t>
      </w:r>
      <w:r w:rsidR="0026412C">
        <w:rPr>
          <w:b/>
          <w:sz w:val="28"/>
          <w:szCs w:val="28"/>
        </w:rPr>
        <w:t xml:space="preserve"> </w:t>
      </w:r>
      <w:r w:rsidRPr="002C6C73">
        <w:rPr>
          <w:b/>
          <w:sz w:val="28"/>
          <w:szCs w:val="28"/>
        </w:rPr>
        <w:t xml:space="preserve"> </w:t>
      </w:r>
      <w:hyperlink r:id="rId15" w:history="1">
        <w:r w:rsidR="00160A2A" w:rsidRPr="002C6C73">
          <w:rPr>
            <w:rStyle w:val="Hyperlink"/>
            <w:b/>
            <w:sz w:val="28"/>
            <w:szCs w:val="28"/>
          </w:rPr>
          <w:t>Content@noteschool.com</w:t>
        </w:r>
      </w:hyperlink>
    </w:p>
    <w:p w14:paraId="11438D0F" w14:textId="77777777" w:rsidR="00067923" w:rsidRPr="002C6C73" w:rsidRDefault="00160A2A" w:rsidP="00067923">
      <w:pPr>
        <w:rPr>
          <w:b/>
          <w:sz w:val="28"/>
          <w:szCs w:val="28"/>
        </w:rPr>
      </w:pPr>
      <w:r w:rsidRPr="002C6C73">
        <w:rPr>
          <w:b/>
          <w:sz w:val="28"/>
          <w:szCs w:val="28"/>
        </w:rPr>
        <w:t xml:space="preserve">To Buy a Partial </w:t>
      </w:r>
      <w:r w:rsidR="00067923" w:rsidRPr="002C6C73">
        <w:rPr>
          <w:b/>
          <w:sz w:val="28"/>
          <w:szCs w:val="28"/>
        </w:rPr>
        <w:t xml:space="preserve">Contact Martha Speed at </w:t>
      </w:r>
      <w:hyperlink r:id="rId16" w:history="1">
        <w:r w:rsidR="00067923" w:rsidRPr="002C6C73">
          <w:rPr>
            <w:rStyle w:val="Hyperlink"/>
            <w:b/>
            <w:sz w:val="28"/>
            <w:szCs w:val="28"/>
          </w:rPr>
          <w:t>Martha@noteschool.com</w:t>
        </w:r>
      </w:hyperlink>
    </w:p>
    <w:p w14:paraId="678736B6" w14:textId="77777777" w:rsidR="00774C55" w:rsidRPr="002C6C73" w:rsidRDefault="00774C55"/>
    <w:sectPr w:rsidR="00774C55" w:rsidRPr="002C6C73" w:rsidSect="0026412C">
      <w:headerReference w:type="default" r:id="rId17"/>
      <w:footerReference w:type="default" r:id="rId18"/>
      <w:headerReference w:type="first" r:id="rId19"/>
      <w:pgSz w:w="15840" w:h="12240" w:orient="landscape"/>
      <w:pgMar w:top="1440" w:right="864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4A34" w14:textId="77777777" w:rsidR="00E86BD9" w:rsidRDefault="00E86BD9" w:rsidP="003444EE">
      <w:pPr>
        <w:spacing w:after="0" w:line="240" w:lineRule="auto"/>
      </w:pPr>
      <w:r>
        <w:separator/>
      </w:r>
    </w:p>
  </w:endnote>
  <w:endnote w:type="continuationSeparator" w:id="0">
    <w:p w14:paraId="5A467616" w14:textId="77777777" w:rsidR="00E86BD9" w:rsidRDefault="00E86BD9" w:rsidP="003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0A3C" w14:textId="77777777" w:rsidR="003E2F35" w:rsidRDefault="003E2F35" w:rsidP="003444EE">
    <w:pPr>
      <w:pStyle w:val="Footer"/>
      <w:jc w:val="center"/>
    </w:pPr>
    <w:r>
      <w:rPr>
        <w:noProof/>
      </w:rPr>
      <w:drawing>
        <wp:inline distT="0" distB="0" distL="0" distR="0" wp14:anchorId="65CEF37A" wp14:editId="4F5F7CF1">
          <wp:extent cx="5943600" cy="114300"/>
          <wp:effectExtent l="0" t="0" r="0" b="0"/>
          <wp:docPr id="18" name="Picture 18" descr="Tri-Color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-Color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56E8F" w14:textId="77777777" w:rsidR="00E86BD9" w:rsidRDefault="00E86BD9" w:rsidP="003444EE">
      <w:pPr>
        <w:spacing w:after="0" w:line="240" w:lineRule="auto"/>
      </w:pPr>
      <w:r>
        <w:separator/>
      </w:r>
    </w:p>
  </w:footnote>
  <w:footnote w:type="continuationSeparator" w:id="0">
    <w:p w14:paraId="28EFE2B7" w14:textId="77777777" w:rsidR="00E86BD9" w:rsidRDefault="00E86BD9" w:rsidP="003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5156" w14:textId="6BAC4C62" w:rsidR="003E2F35" w:rsidRPr="0005594A" w:rsidRDefault="0026412C" w:rsidP="00045EF4">
    <w:pPr>
      <w:spacing w:after="0" w:line="240" w:lineRule="auto"/>
      <w:ind w:hanging="360"/>
      <w:jc w:val="center"/>
      <w:rPr>
        <w:rFonts w:eastAsia="Times New Roman" w:cs="Tahoma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4453E679" wp14:editId="61BD8C58">
          <wp:simplePos x="0" y="0"/>
          <wp:positionH relativeFrom="column">
            <wp:posOffset>7597140</wp:posOffset>
          </wp:positionH>
          <wp:positionV relativeFrom="paragraph">
            <wp:posOffset>-358140</wp:posOffset>
          </wp:positionV>
          <wp:extent cx="1257300" cy="1257300"/>
          <wp:effectExtent l="0" t="0" r="0" b="0"/>
          <wp:wrapSquare wrapText="bothSides"/>
          <wp:docPr id="3" name="Picture 1" descr="All_Three_Triangle_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_Three_Triangle_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FBDE462" wp14:editId="72EF6A53">
          <wp:simplePos x="0" y="0"/>
          <wp:positionH relativeFrom="column">
            <wp:posOffset>150495</wp:posOffset>
          </wp:positionH>
          <wp:positionV relativeFrom="paragraph">
            <wp:posOffset>-196850</wp:posOffset>
          </wp:positionV>
          <wp:extent cx="2387600" cy="673100"/>
          <wp:effectExtent l="0" t="0" r="0" b="0"/>
          <wp:wrapNone/>
          <wp:docPr id="4" name="Picture 4" descr="LearnTradeIn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arnTradeInv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F35">
      <w:rPr>
        <w:rFonts w:eastAsia="Times New Roman" w:cs="Tahoma"/>
        <w:b/>
        <w:color w:val="000000"/>
        <w:sz w:val="40"/>
        <w:szCs w:val="40"/>
      </w:rPr>
      <w:t xml:space="preserve">              Syllabus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  <w:r w:rsidR="004546FD" w:rsidRPr="0005594A">
      <w:rPr>
        <w:rFonts w:eastAsia="Times New Roman" w:cs="Tahoma"/>
        <w:b/>
        <w:color w:val="000000"/>
        <w:sz w:val="40"/>
        <w:szCs w:val="40"/>
      </w:rPr>
      <w:t>for</w:t>
    </w:r>
    <w:r w:rsidR="00535BA8">
      <w:rPr>
        <w:rFonts w:eastAsia="Times New Roman" w:cs="Tahoma"/>
        <w:b/>
        <w:color w:val="000000"/>
        <w:sz w:val="40"/>
        <w:szCs w:val="40"/>
      </w:rPr>
      <w:t xml:space="preserve"> 08.11</w:t>
    </w:r>
    <w:r w:rsidR="00C32B36">
      <w:rPr>
        <w:rFonts w:eastAsia="Times New Roman" w:cs="Tahoma"/>
        <w:b/>
        <w:color w:val="000000"/>
        <w:sz w:val="40"/>
        <w:szCs w:val="40"/>
      </w:rPr>
      <w:t xml:space="preserve">.16 </w:t>
    </w:r>
    <w:r w:rsidR="003E2F35">
      <w:rPr>
        <w:rFonts w:eastAsia="Times New Roman" w:cs="Tahoma"/>
        <w:b/>
        <w:color w:val="000000"/>
        <w:sz w:val="40"/>
        <w:szCs w:val="40"/>
      </w:rPr>
      <w:t>PL Call</w:t>
    </w:r>
    <w:r w:rsidR="003E2F35" w:rsidRPr="0005594A">
      <w:rPr>
        <w:rFonts w:eastAsia="Times New Roman" w:cs="Tahoma"/>
        <w:b/>
        <w:color w:val="000000"/>
        <w:sz w:val="40"/>
        <w:szCs w:val="40"/>
      </w:rPr>
      <w:t xml:space="preserve"> </w:t>
    </w:r>
  </w:p>
  <w:p w14:paraId="139E3CF7" w14:textId="77777777" w:rsidR="003E2F35" w:rsidRDefault="003E2F35" w:rsidP="00455C8B">
    <w:pPr>
      <w:spacing w:after="100" w:afterAutospacing="1" w:line="240" w:lineRule="auto"/>
      <w:rPr>
        <w:rFonts w:cs="Segoe UI"/>
        <w:color w:val="000000"/>
      </w:rPr>
    </w:pPr>
  </w:p>
  <w:p w14:paraId="389598C9" w14:textId="77777777" w:rsid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i/>
        <w:iCs/>
        <w:color w:val="000000"/>
        <w:sz w:val="20"/>
        <w:szCs w:val="20"/>
      </w:rPr>
      <w:t>We do not provide legal or specific financial advice.</w:t>
    </w:r>
    <w:r w:rsidRPr="00455C8B">
      <w:rPr>
        <w:rStyle w:val="apple-converted-space"/>
        <w:rFonts w:cs="Segoe UI"/>
        <w:color w:val="000000"/>
        <w:sz w:val="20"/>
        <w:szCs w:val="20"/>
      </w:rPr>
      <w:t> </w:t>
    </w:r>
    <w:r w:rsidRPr="00455C8B">
      <w:rPr>
        <w:rFonts w:cs="Segoe UI"/>
        <w:color w:val="000000"/>
        <w:sz w:val="20"/>
        <w:szCs w:val="20"/>
      </w:rPr>
      <w:t xml:space="preserve">If you require legal or specific financial assistance </w:t>
    </w:r>
  </w:p>
  <w:p w14:paraId="5E1334AE" w14:textId="77777777" w:rsidR="003E2F35" w:rsidRPr="0026412C" w:rsidRDefault="003E2F35" w:rsidP="0026412C">
    <w:pPr>
      <w:pStyle w:val="Header"/>
      <w:jc w:val="center"/>
      <w:rPr>
        <w:rFonts w:cs="Segoe UI"/>
        <w:color w:val="000000"/>
        <w:sz w:val="20"/>
        <w:szCs w:val="20"/>
      </w:rPr>
    </w:pPr>
    <w:r w:rsidRPr="00455C8B">
      <w:rPr>
        <w:rFonts w:cs="Segoe UI"/>
        <w:color w:val="000000"/>
        <w:sz w:val="20"/>
        <w:szCs w:val="20"/>
      </w:rPr>
      <w:t>please consult your own attorney, financial planner or Trustee for legal or financial advice.</w:t>
    </w:r>
  </w:p>
  <w:p w14:paraId="21D8D300" w14:textId="77777777" w:rsidR="003E2F35" w:rsidRDefault="003E2F3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14E9" w14:textId="64FE3AF3" w:rsidR="003E2F35" w:rsidRPr="002A77A2" w:rsidRDefault="00535BA8" w:rsidP="008E4021">
    <w:pPr>
      <w:pStyle w:val="Header"/>
      <w:ind w:left="9360" w:hanging="9360"/>
      <w:jc w:val="center"/>
      <w:rPr>
        <w:b/>
        <w:sz w:val="40"/>
        <w:szCs w:val="40"/>
      </w:rPr>
    </w:pPr>
    <w:r>
      <w:rPr>
        <w:b/>
        <w:sz w:val="40"/>
        <w:szCs w:val="40"/>
      </w:rPr>
      <w:t>Thurs</w:t>
    </w:r>
    <w:r w:rsidR="00136E3A">
      <w:rPr>
        <w:b/>
        <w:sz w:val="40"/>
        <w:szCs w:val="40"/>
      </w:rPr>
      <w:t>d</w:t>
    </w:r>
    <w:r w:rsidR="0026412C">
      <w:rPr>
        <w:b/>
        <w:sz w:val="40"/>
        <w:szCs w:val="40"/>
      </w:rPr>
      <w:t xml:space="preserve">ay </w:t>
    </w:r>
    <w:r w:rsidR="00AF28BB">
      <w:rPr>
        <w:b/>
        <w:sz w:val="40"/>
        <w:szCs w:val="40"/>
      </w:rPr>
      <w:t>August</w:t>
    </w:r>
    <w:r w:rsidR="0026412C">
      <w:rPr>
        <w:b/>
        <w:sz w:val="40"/>
        <w:szCs w:val="40"/>
      </w:rPr>
      <w:t xml:space="preserve"> </w:t>
    </w:r>
    <w:r>
      <w:rPr>
        <w:b/>
        <w:sz w:val="40"/>
        <w:szCs w:val="40"/>
      </w:rPr>
      <w:t>11</w:t>
    </w:r>
    <w:r w:rsidR="00AF28BB">
      <w:rPr>
        <w:b/>
        <w:sz w:val="40"/>
        <w:szCs w:val="40"/>
        <w:vertAlign w:val="superscript"/>
      </w:rPr>
      <w:t>st</w:t>
    </w:r>
    <w:r w:rsidR="003E2F35">
      <w:rPr>
        <w:b/>
        <w:sz w:val="40"/>
        <w:szCs w:val="40"/>
      </w:rPr>
      <w:t>, 2016 Webinar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373537"/>
    <w:multiLevelType w:val="hybridMultilevel"/>
    <w:tmpl w:val="F6F6E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D36A08"/>
    <w:multiLevelType w:val="hybridMultilevel"/>
    <w:tmpl w:val="EC3C5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00372"/>
    <w:multiLevelType w:val="hybridMultilevel"/>
    <w:tmpl w:val="0FBAA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A0985"/>
    <w:multiLevelType w:val="hybridMultilevel"/>
    <w:tmpl w:val="1812CB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6253D5"/>
    <w:multiLevelType w:val="hybridMultilevel"/>
    <w:tmpl w:val="AC70E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86562C"/>
    <w:multiLevelType w:val="multilevel"/>
    <w:tmpl w:val="61B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F4170"/>
    <w:multiLevelType w:val="hybridMultilevel"/>
    <w:tmpl w:val="26F4A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310AD"/>
    <w:multiLevelType w:val="hybridMultilevel"/>
    <w:tmpl w:val="B9CA1970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670C92"/>
    <w:multiLevelType w:val="hybridMultilevel"/>
    <w:tmpl w:val="EA8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A0F8D"/>
    <w:multiLevelType w:val="hybridMultilevel"/>
    <w:tmpl w:val="64569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6D6625"/>
    <w:multiLevelType w:val="hybridMultilevel"/>
    <w:tmpl w:val="6680B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046AD"/>
    <w:multiLevelType w:val="hybridMultilevel"/>
    <w:tmpl w:val="2C2AA30E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23D71A77"/>
    <w:multiLevelType w:val="hybridMultilevel"/>
    <w:tmpl w:val="189ED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E548DE"/>
    <w:multiLevelType w:val="hybridMultilevel"/>
    <w:tmpl w:val="80AA91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A03A46"/>
    <w:multiLevelType w:val="multilevel"/>
    <w:tmpl w:val="8756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637923"/>
    <w:multiLevelType w:val="multilevel"/>
    <w:tmpl w:val="133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F0EE5"/>
    <w:multiLevelType w:val="hybridMultilevel"/>
    <w:tmpl w:val="8B363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596162"/>
    <w:multiLevelType w:val="multilevel"/>
    <w:tmpl w:val="8762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8668F9"/>
    <w:multiLevelType w:val="hybridMultilevel"/>
    <w:tmpl w:val="E4C4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F4E80"/>
    <w:multiLevelType w:val="hybridMultilevel"/>
    <w:tmpl w:val="CA140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56200"/>
    <w:multiLevelType w:val="multilevel"/>
    <w:tmpl w:val="E14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24761"/>
    <w:multiLevelType w:val="hybridMultilevel"/>
    <w:tmpl w:val="762E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F120D"/>
    <w:multiLevelType w:val="multilevel"/>
    <w:tmpl w:val="730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D24444"/>
    <w:multiLevelType w:val="multilevel"/>
    <w:tmpl w:val="447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CD84D22"/>
    <w:multiLevelType w:val="hybridMultilevel"/>
    <w:tmpl w:val="CABC0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B81C52"/>
    <w:multiLevelType w:val="hybridMultilevel"/>
    <w:tmpl w:val="5C2A4576"/>
    <w:lvl w:ilvl="0" w:tplc="040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28">
    <w:nsid w:val="58696B4D"/>
    <w:multiLevelType w:val="hybridMultilevel"/>
    <w:tmpl w:val="5BF2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431E1"/>
    <w:multiLevelType w:val="hybridMultilevel"/>
    <w:tmpl w:val="4AC8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57197"/>
    <w:multiLevelType w:val="hybridMultilevel"/>
    <w:tmpl w:val="F26A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53E4B"/>
    <w:multiLevelType w:val="hybridMultilevel"/>
    <w:tmpl w:val="FEF83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22EC3"/>
    <w:multiLevelType w:val="hybridMultilevel"/>
    <w:tmpl w:val="6A141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A39F1"/>
    <w:multiLevelType w:val="hybridMultilevel"/>
    <w:tmpl w:val="07AEE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2"/>
  </w:num>
  <w:num w:numId="8">
    <w:abstractNumId w:val="3"/>
  </w:num>
  <w:num w:numId="9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31"/>
  </w:num>
  <w:num w:numId="14">
    <w:abstractNumId w:val="8"/>
  </w:num>
  <w:num w:numId="15">
    <w:abstractNumId w:val="2"/>
  </w:num>
  <w:num w:numId="16">
    <w:abstractNumId w:val="6"/>
  </w:num>
  <w:num w:numId="17">
    <w:abstractNumId w:val="18"/>
  </w:num>
  <w:num w:numId="18">
    <w:abstractNumId w:val="15"/>
  </w:num>
  <w:num w:numId="19">
    <w:abstractNumId w:val="11"/>
  </w:num>
  <w:num w:numId="20">
    <w:abstractNumId w:val="28"/>
  </w:num>
  <w:num w:numId="21">
    <w:abstractNumId w:val="30"/>
  </w:num>
  <w:num w:numId="22">
    <w:abstractNumId w:val="32"/>
  </w:num>
  <w:num w:numId="23">
    <w:abstractNumId w:val="0"/>
  </w:num>
  <w:num w:numId="24">
    <w:abstractNumId w:val="1"/>
  </w:num>
  <w:num w:numId="25">
    <w:abstractNumId w:val="13"/>
  </w:num>
  <w:num w:numId="26">
    <w:abstractNumId w:val="9"/>
  </w:num>
  <w:num w:numId="27">
    <w:abstractNumId w:val="27"/>
  </w:num>
  <w:num w:numId="28">
    <w:abstractNumId w:val="26"/>
  </w:num>
  <w:num w:numId="29">
    <w:abstractNumId w:val="10"/>
  </w:num>
  <w:num w:numId="30">
    <w:abstractNumId w:val="14"/>
  </w:num>
  <w:num w:numId="31">
    <w:abstractNumId w:val="20"/>
  </w:num>
  <w:num w:numId="32">
    <w:abstractNumId w:val="33"/>
  </w:num>
  <w:num w:numId="33">
    <w:abstractNumId w:val="5"/>
  </w:num>
  <w:num w:numId="34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4C"/>
    <w:rsid w:val="000004DF"/>
    <w:rsid w:val="000015F3"/>
    <w:rsid w:val="00001EFB"/>
    <w:rsid w:val="00005410"/>
    <w:rsid w:val="00010728"/>
    <w:rsid w:val="00017234"/>
    <w:rsid w:val="000264D1"/>
    <w:rsid w:val="00037DBB"/>
    <w:rsid w:val="00041627"/>
    <w:rsid w:val="0004162A"/>
    <w:rsid w:val="00045EF4"/>
    <w:rsid w:val="00054700"/>
    <w:rsid w:val="0005522A"/>
    <w:rsid w:val="0005594A"/>
    <w:rsid w:val="00062B68"/>
    <w:rsid w:val="00063FD1"/>
    <w:rsid w:val="00067923"/>
    <w:rsid w:val="00073EB1"/>
    <w:rsid w:val="00075954"/>
    <w:rsid w:val="00091B3B"/>
    <w:rsid w:val="00092447"/>
    <w:rsid w:val="00094C21"/>
    <w:rsid w:val="00094EAD"/>
    <w:rsid w:val="00096921"/>
    <w:rsid w:val="000A3945"/>
    <w:rsid w:val="000A3ABE"/>
    <w:rsid w:val="000B33FC"/>
    <w:rsid w:val="000B7CD4"/>
    <w:rsid w:val="000C29D5"/>
    <w:rsid w:val="000C65EE"/>
    <w:rsid w:val="000C7FA3"/>
    <w:rsid w:val="000D3CA2"/>
    <w:rsid w:val="000D4692"/>
    <w:rsid w:val="000E3AE7"/>
    <w:rsid w:val="000E3DF5"/>
    <w:rsid w:val="000E6813"/>
    <w:rsid w:val="000F114B"/>
    <w:rsid w:val="000F14AE"/>
    <w:rsid w:val="000F25EC"/>
    <w:rsid w:val="000F3A57"/>
    <w:rsid w:val="000F519A"/>
    <w:rsid w:val="0010751B"/>
    <w:rsid w:val="00110183"/>
    <w:rsid w:val="00114458"/>
    <w:rsid w:val="00114CB8"/>
    <w:rsid w:val="00115660"/>
    <w:rsid w:val="001166B8"/>
    <w:rsid w:val="0012250F"/>
    <w:rsid w:val="00122665"/>
    <w:rsid w:val="00122CED"/>
    <w:rsid w:val="001302FE"/>
    <w:rsid w:val="00131ADE"/>
    <w:rsid w:val="00132563"/>
    <w:rsid w:val="0013266E"/>
    <w:rsid w:val="0013531D"/>
    <w:rsid w:val="0013675B"/>
    <w:rsid w:val="00136E3A"/>
    <w:rsid w:val="00137CCB"/>
    <w:rsid w:val="001408B5"/>
    <w:rsid w:val="0014361A"/>
    <w:rsid w:val="0014616F"/>
    <w:rsid w:val="0015136E"/>
    <w:rsid w:val="00151E8D"/>
    <w:rsid w:val="0015213C"/>
    <w:rsid w:val="001528AD"/>
    <w:rsid w:val="00154778"/>
    <w:rsid w:val="00154C65"/>
    <w:rsid w:val="0016075D"/>
    <w:rsid w:val="00160778"/>
    <w:rsid w:val="00160A2A"/>
    <w:rsid w:val="0016151F"/>
    <w:rsid w:val="00163182"/>
    <w:rsid w:val="0016337F"/>
    <w:rsid w:val="00165512"/>
    <w:rsid w:val="00166477"/>
    <w:rsid w:val="001679EF"/>
    <w:rsid w:val="00167D69"/>
    <w:rsid w:val="0017157D"/>
    <w:rsid w:val="00173139"/>
    <w:rsid w:val="001743DA"/>
    <w:rsid w:val="00182FD0"/>
    <w:rsid w:val="00184F5F"/>
    <w:rsid w:val="001869AD"/>
    <w:rsid w:val="0018793C"/>
    <w:rsid w:val="00190BE9"/>
    <w:rsid w:val="00192A65"/>
    <w:rsid w:val="0019406A"/>
    <w:rsid w:val="0019504F"/>
    <w:rsid w:val="001A2247"/>
    <w:rsid w:val="001A2C1E"/>
    <w:rsid w:val="001A2CBB"/>
    <w:rsid w:val="001A5D3C"/>
    <w:rsid w:val="001B2A61"/>
    <w:rsid w:val="001B5D7A"/>
    <w:rsid w:val="001B62E3"/>
    <w:rsid w:val="001B7283"/>
    <w:rsid w:val="001C2F98"/>
    <w:rsid w:val="001C4020"/>
    <w:rsid w:val="001C622E"/>
    <w:rsid w:val="001C6FD3"/>
    <w:rsid w:val="001D5BB4"/>
    <w:rsid w:val="001E0611"/>
    <w:rsid w:val="001E5D40"/>
    <w:rsid w:val="001E5DFD"/>
    <w:rsid w:val="001E7A8D"/>
    <w:rsid w:val="001F6166"/>
    <w:rsid w:val="001F771F"/>
    <w:rsid w:val="001F7945"/>
    <w:rsid w:val="001F7FB1"/>
    <w:rsid w:val="0021241E"/>
    <w:rsid w:val="00215444"/>
    <w:rsid w:val="00215810"/>
    <w:rsid w:val="002171FF"/>
    <w:rsid w:val="002220F8"/>
    <w:rsid w:val="0022391F"/>
    <w:rsid w:val="00234ED7"/>
    <w:rsid w:val="00241FA9"/>
    <w:rsid w:val="0024769E"/>
    <w:rsid w:val="002477EA"/>
    <w:rsid w:val="00252A27"/>
    <w:rsid w:val="00254EB0"/>
    <w:rsid w:val="00255D31"/>
    <w:rsid w:val="0026412C"/>
    <w:rsid w:val="002746E6"/>
    <w:rsid w:val="0028135C"/>
    <w:rsid w:val="00284A98"/>
    <w:rsid w:val="00286C7B"/>
    <w:rsid w:val="002871C0"/>
    <w:rsid w:val="002871F9"/>
    <w:rsid w:val="00291F8B"/>
    <w:rsid w:val="002A13D7"/>
    <w:rsid w:val="002A2F44"/>
    <w:rsid w:val="002A30BA"/>
    <w:rsid w:val="002A3CC5"/>
    <w:rsid w:val="002A77A2"/>
    <w:rsid w:val="002B4396"/>
    <w:rsid w:val="002B598E"/>
    <w:rsid w:val="002C0AB1"/>
    <w:rsid w:val="002C16FA"/>
    <w:rsid w:val="002C6C73"/>
    <w:rsid w:val="002D0681"/>
    <w:rsid w:val="002D1AF5"/>
    <w:rsid w:val="002D2553"/>
    <w:rsid w:val="002D3305"/>
    <w:rsid w:val="002D508B"/>
    <w:rsid w:val="002D7E8E"/>
    <w:rsid w:val="002E4503"/>
    <w:rsid w:val="002E61CD"/>
    <w:rsid w:val="002E7BF3"/>
    <w:rsid w:val="002F1A0C"/>
    <w:rsid w:val="002F1CBE"/>
    <w:rsid w:val="002F5B06"/>
    <w:rsid w:val="00301519"/>
    <w:rsid w:val="00320F88"/>
    <w:rsid w:val="00326E90"/>
    <w:rsid w:val="003324BA"/>
    <w:rsid w:val="00333609"/>
    <w:rsid w:val="00337991"/>
    <w:rsid w:val="003444EE"/>
    <w:rsid w:val="003470FF"/>
    <w:rsid w:val="00350622"/>
    <w:rsid w:val="00362054"/>
    <w:rsid w:val="003656FA"/>
    <w:rsid w:val="00370841"/>
    <w:rsid w:val="00396092"/>
    <w:rsid w:val="003961B1"/>
    <w:rsid w:val="003A0564"/>
    <w:rsid w:val="003A3959"/>
    <w:rsid w:val="003A65B9"/>
    <w:rsid w:val="003B18F7"/>
    <w:rsid w:val="003B19D5"/>
    <w:rsid w:val="003B401E"/>
    <w:rsid w:val="003B6DFD"/>
    <w:rsid w:val="003B7970"/>
    <w:rsid w:val="003D0A31"/>
    <w:rsid w:val="003D4C63"/>
    <w:rsid w:val="003E07BB"/>
    <w:rsid w:val="003E15BC"/>
    <w:rsid w:val="003E2F35"/>
    <w:rsid w:val="003E4502"/>
    <w:rsid w:val="003F082B"/>
    <w:rsid w:val="003F42EC"/>
    <w:rsid w:val="003F4BF3"/>
    <w:rsid w:val="00400387"/>
    <w:rsid w:val="0040415D"/>
    <w:rsid w:val="00406C3A"/>
    <w:rsid w:val="004104A1"/>
    <w:rsid w:val="004128C1"/>
    <w:rsid w:val="00412A71"/>
    <w:rsid w:val="0041718E"/>
    <w:rsid w:val="004234D7"/>
    <w:rsid w:val="00431978"/>
    <w:rsid w:val="00434747"/>
    <w:rsid w:val="00434CE3"/>
    <w:rsid w:val="00436937"/>
    <w:rsid w:val="004370AC"/>
    <w:rsid w:val="00445ED2"/>
    <w:rsid w:val="004546FD"/>
    <w:rsid w:val="00455C8B"/>
    <w:rsid w:val="004568EA"/>
    <w:rsid w:val="00460618"/>
    <w:rsid w:val="004611EE"/>
    <w:rsid w:val="0046791C"/>
    <w:rsid w:val="004726C2"/>
    <w:rsid w:val="00481DD5"/>
    <w:rsid w:val="00481E56"/>
    <w:rsid w:val="00482E4F"/>
    <w:rsid w:val="00483693"/>
    <w:rsid w:val="004865B0"/>
    <w:rsid w:val="0048726B"/>
    <w:rsid w:val="00487368"/>
    <w:rsid w:val="00487616"/>
    <w:rsid w:val="00487BD4"/>
    <w:rsid w:val="004921FB"/>
    <w:rsid w:val="00494303"/>
    <w:rsid w:val="00495D37"/>
    <w:rsid w:val="004A0F61"/>
    <w:rsid w:val="004A5300"/>
    <w:rsid w:val="004B1ADD"/>
    <w:rsid w:val="004B1B10"/>
    <w:rsid w:val="004B71E4"/>
    <w:rsid w:val="004B78A4"/>
    <w:rsid w:val="004C223C"/>
    <w:rsid w:val="004C42EA"/>
    <w:rsid w:val="004D1AC0"/>
    <w:rsid w:val="004D64AB"/>
    <w:rsid w:val="004E0979"/>
    <w:rsid w:val="004F0625"/>
    <w:rsid w:val="004F6AC4"/>
    <w:rsid w:val="005052C1"/>
    <w:rsid w:val="00506288"/>
    <w:rsid w:val="00513C03"/>
    <w:rsid w:val="005156C4"/>
    <w:rsid w:val="00520722"/>
    <w:rsid w:val="00521A0E"/>
    <w:rsid w:val="00521E62"/>
    <w:rsid w:val="00526167"/>
    <w:rsid w:val="00530D13"/>
    <w:rsid w:val="005351F2"/>
    <w:rsid w:val="00535554"/>
    <w:rsid w:val="00535BA8"/>
    <w:rsid w:val="0053640C"/>
    <w:rsid w:val="00536B39"/>
    <w:rsid w:val="00537636"/>
    <w:rsid w:val="00541EA3"/>
    <w:rsid w:val="00542470"/>
    <w:rsid w:val="0054557A"/>
    <w:rsid w:val="00551E66"/>
    <w:rsid w:val="005577D9"/>
    <w:rsid w:val="00562FA6"/>
    <w:rsid w:val="0056713A"/>
    <w:rsid w:val="00575175"/>
    <w:rsid w:val="00575393"/>
    <w:rsid w:val="00580664"/>
    <w:rsid w:val="00583E3D"/>
    <w:rsid w:val="0058426D"/>
    <w:rsid w:val="0059462E"/>
    <w:rsid w:val="00596767"/>
    <w:rsid w:val="005A541B"/>
    <w:rsid w:val="005A557B"/>
    <w:rsid w:val="005A5F9F"/>
    <w:rsid w:val="005A7195"/>
    <w:rsid w:val="005A72C4"/>
    <w:rsid w:val="005B659B"/>
    <w:rsid w:val="005B7803"/>
    <w:rsid w:val="005C4500"/>
    <w:rsid w:val="005D03FF"/>
    <w:rsid w:val="005D10B5"/>
    <w:rsid w:val="005D7EB7"/>
    <w:rsid w:val="005E5308"/>
    <w:rsid w:val="005E55D2"/>
    <w:rsid w:val="005F30E4"/>
    <w:rsid w:val="005F4C8A"/>
    <w:rsid w:val="005F6931"/>
    <w:rsid w:val="006001D2"/>
    <w:rsid w:val="0060026C"/>
    <w:rsid w:val="0061211B"/>
    <w:rsid w:val="00615D2D"/>
    <w:rsid w:val="00625973"/>
    <w:rsid w:val="0063010D"/>
    <w:rsid w:val="00634367"/>
    <w:rsid w:val="00636FF7"/>
    <w:rsid w:val="006371C6"/>
    <w:rsid w:val="006416D9"/>
    <w:rsid w:val="00642D3E"/>
    <w:rsid w:val="006465D5"/>
    <w:rsid w:val="00651E50"/>
    <w:rsid w:val="00654032"/>
    <w:rsid w:val="00662BBE"/>
    <w:rsid w:val="00662C30"/>
    <w:rsid w:val="0066509D"/>
    <w:rsid w:val="0066523E"/>
    <w:rsid w:val="00666111"/>
    <w:rsid w:val="0067041C"/>
    <w:rsid w:val="0067202D"/>
    <w:rsid w:val="0067330D"/>
    <w:rsid w:val="006733D3"/>
    <w:rsid w:val="00675826"/>
    <w:rsid w:val="00675DEA"/>
    <w:rsid w:val="00691D5A"/>
    <w:rsid w:val="0069207C"/>
    <w:rsid w:val="006924D0"/>
    <w:rsid w:val="00694C56"/>
    <w:rsid w:val="00696F18"/>
    <w:rsid w:val="00697822"/>
    <w:rsid w:val="006A266C"/>
    <w:rsid w:val="006A7DFB"/>
    <w:rsid w:val="006B0BA6"/>
    <w:rsid w:val="006B1048"/>
    <w:rsid w:val="006C0675"/>
    <w:rsid w:val="006C4140"/>
    <w:rsid w:val="006C61AB"/>
    <w:rsid w:val="006C6C72"/>
    <w:rsid w:val="006D063B"/>
    <w:rsid w:val="006D0CA7"/>
    <w:rsid w:val="006D3B61"/>
    <w:rsid w:val="006D56DC"/>
    <w:rsid w:val="006E46D9"/>
    <w:rsid w:val="006F080C"/>
    <w:rsid w:val="006F3652"/>
    <w:rsid w:val="006F610E"/>
    <w:rsid w:val="006F74B2"/>
    <w:rsid w:val="00705081"/>
    <w:rsid w:val="0070509C"/>
    <w:rsid w:val="00707B9D"/>
    <w:rsid w:val="00707E9F"/>
    <w:rsid w:val="00711644"/>
    <w:rsid w:val="00717E01"/>
    <w:rsid w:val="00721FFF"/>
    <w:rsid w:val="00722B4E"/>
    <w:rsid w:val="00724046"/>
    <w:rsid w:val="00724F9D"/>
    <w:rsid w:val="00725598"/>
    <w:rsid w:val="00726821"/>
    <w:rsid w:val="0072747B"/>
    <w:rsid w:val="0074347C"/>
    <w:rsid w:val="00746226"/>
    <w:rsid w:val="00747237"/>
    <w:rsid w:val="00751166"/>
    <w:rsid w:val="0075666D"/>
    <w:rsid w:val="007567DF"/>
    <w:rsid w:val="00760045"/>
    <w:rsid w:val="00765268"/>
    <w:rsid w:val="007661F2"/>
    <w:rsid w:val="00771FE6"/>
    <w:rsid w:val="00774846"/>
    <w:rsid w:val="00774C55"/>
    <w:rsid w:val="0077748A"/>
    <w:rsid w:val="00780CCA"/>
    <w:rsid w:val="00782E4A"/>
    <w:rsid w:val="00793AAB"/>
    <w:rsid w:val="007958AC"/>
    <w:rsid w:val="00796439"/>
    <w:rsid w:val="007A07BE"/>
    <w:rsid w:val="007A4FB0"/>
    <w:rsid w:val="007B466B"/>
    <w:rsid w:val="007C12F6"/>
    <w:rsid w:val="007C1B4C"/>
    <w:rsid w:val="007C40E8"/>
    <w:rsid w:val="007C50DF"/>
    <w:rsid w:val="007C5380"/>
    <w:rsid w:val="007C53FE"/>
    <w:rsid w:val="007C7DED"/>
    <w:rsid w:val="007D38EE"/>
    <w:rsid w:val="007D72D4"/>
    <w:rsid w:val="007E116C"/>
    <w:rsid w:val="007E3216"/>
    <w:rsid w:val="007E4079"/>
    <w:rsid w:val="007E6CA6"/>
    <w:rsid w:val="007F060B"/>
    <w:rsid w:val="00805034"/>
    <w:rsid w:val="00812D76"/>
    <w:rsid w:val="008439C3"/>
    <w:rsid w:val="00845541"/>
    <w:rsid w:val="0084678E"/>
    <w:rsid w:val="008624BC"/>
    <w:rsid w:val="00863CCC"/>
    <w:rsid w:val="00867838"/>
    <w:rsid w:val="0087024A"/>
    <w:rsid w:val="0087636A"/>
    <w:rsid w:val="008828C3"/>
    <w:rsid w:val="00893CDA"/>
    <w:rsid w:val="00897026"/>
    <w:rsid w:val="008A1247"/>
    <w:rsid w:val="008A2BF6"/>
    <w:rsid w:val="008A3E31"/>
    <w:rsid w:val="008A4B02"/>
    <w:rsid w:val="008A69C6"/>
    <w:rsid w:val="008A77DC"/>
    <w:rsid w:val="008B1158"/>
    <w:rsid w:val="008D140F"/>
    <w:rsid w:val="008D3F25"/>
    <w:rsid w:val="008D515F"/>
    <w:rsid w:val="008D7E3C"/>
    <w:rsid w:val="008E2ADF"/>
    <w:rsid w:val="008E4021"/>
    <w:rsid w:val="008E4152"/>
    <w:rsid w:val="008F51DD"/>
    <w:rsid w:val="008F58E5"/>
    <w:rsid w:val="008F6BF9"/>
    <w:rsid w:val="009010A9"/>
    <w:rsid w:val="0091101B"/>
    <w:rsid w:val="00914AD5"/>
    <w:rsid w:val="00917840"/>
    <w:rsid w:val="009205C7"/>
    <w:rsid w:val="00927C6E"/>
    <w:rsid w:val="0093012D"/>
    <w:rsid w:val="00943D61"/>
    <w:rsid w:val="00945337"/>
    <w:rsid w:val="00945493"/>
    <w:rsid w:val="0094718B"/>
    <w:rsid w:val="00950742"/>
    <w:rsid w:val="00951C52"/>
    <w:rsid w:val="00983C54"/>
    <w:rsid w:val="009843CA"/>
    <w:rsid w:val="00984497"/>
    <w:rsid w:val="0098661B"/>
    <w:rsid w:val="0099561F"/>
    <w:rsid w:val="00995824"/>
    <w:rsid w:val="00995998"/>
    <w:rsid w:val="009A0BB7"/>
    <w:rsid w:val="009A1144"/>
    <w:rsid w:val="009A1CA2"/>
    <w:rsid w:val="009A3CA0"/>
    <w:rsid w:val="009A498C"/>
    <w:rsid w:val="009A5C27"/>
    <w:rsid w:val="009A6AC5"/>
    <w:rsid w:val="009B3363"/>
    <w:rsid w:val="009B70BD"/>
    <w:rsid w:val="009C016B"/>
    <w:rsid w:val="009D14DD"/>
    <w:rsid w:val="009D170A"/>
    <w:rsid w:val="009D176C"/>
    <w:rsid w:val="009F6B73"/>
    <w:rsid w:val="00A056CF"/>
    <w:rsid w:val="00A06E53"/>
    <w:rsid w:val="00A07338"/>
    <w:rsid w:val="00A10D39"/>
    <w:rsid w:val="00A11036"/>
    <w:rsid w:val="00A142C8"/>
    <w:rsid w:val="00A15446"/>
    <w:rsid w:val="00A17F25"/>
    <w:rsid w:val="00A22944"/>
    <w:rsid w:val="00A258DD"/>
    <w:rsid w:val="00A27591"/>
    <w:rsid w:val="00A32036"/>
    <w:rsid w:val="00A346F7"/>
    <w:rsid w:val="00A3511F"/>
    <w:rsid w:val="00A40CAB"/>
    <w:rsid w:val="00A45106"/>
    <w:rsid w:val="00A52923"/>
    <w:rsid w:val="00A529B7"/>
    <w:rsid w:val="00A54071"/>
    <w:rsid w:val="00A54492"/>
    <w:rsid w:val="00A55AD4"/>
    <w:rsid w:val="00A55B25"/>
    <w:rsid w:val="00A5745F"/>
    <w:rsid w:val="00A70578"/>
    <w:rsid w:val="00A74A9D"/>
    <w:rsid w:val="00A7645F"/>
    <w:rsid w:val="00A802A0"/>
    <w:rsid w:val="00A8252D"/>
    <w:rsid w:val="00A833C6"/>
    <w:rsid w:val="00A855C3"/>
    <w:rsid w:val="00A9366A"/>
    <w:rsid w:val="00A94F64"/>
    <w:rsid w:val="00A96098"/>
    <w:rsid w:val="00AA07A7"/>
    <w:rsid w:val="00AA1D29"/>
    <w:rsid w:val="00AA2634"/>
    <w:rsid w:val="00AB42B0"/>
    <w:rsid w:val="00AB5AF6"/>
    <w:rsid w:val="00AC0117"/>
    <w:rsid w:val="00AC1B99"/>
    <w:rsid w:val="00AC3670"/>
    <w:rsid w:val="00AC5179"/>
    <w:rsid w:val="00AC687E"/>
    <w:rsid w:val="00AD11C2"/>
    <w:rsid w:val="00AE0423"/>
    <w:rsid w:val="00AE4D48"/>
    <w:rsid w:val="00AE7B5C"/>
    <w:rsid w:val="00AF1561"/>
    <w:rsid w:val="00AF28BB"/>
    <w:rsid w:val="00AF2DD1"/>
    <w:rsid w:val="00AF416A"/>
    <w:rsid w:val="00AF5AEE"/>
    <w:rsid w:val="00B01542"/>
    <w:rsid w:val="00B05725"/>
    <w:rsid w:val="00B064F5"/>
    <w:rsid w:val="00B068F6"/>
    <w:rsid w:val="00B06FFE"/>
    <w:rsid w:val="00B12366"/>
    <w:rsid w:val="00B15383"/>
    <w:rsid w:val="00B166A7"/>
    <w:rsid w:val="00B211F2"/>
    <w:rsid w:val="00B2409A"/>
    <w:rsid w:val="00B27928"/>
    <w:rsid w:val="00B33AEC"/>
    <w:rsid w:val="00B362C0"/>
    <w:rsid w:val="00B443BD"/>
    <w:rsid w:val="00B449CC"/>
    <w:rsid w:val="00B45444"/>
    <w:rsid w:val="00B465AF"/>
    <w:rsid w:val="00B53C17"/>
    <w:rsid w:val="00B53F8C"/>
    <w:rsid w:val="00B60E1A"/>
    <w:rsid w:val="00B63E70"/>
    <w:rsid w:val="00B65E8B"/>
    <w:rsid w:val="00B66DC2"/>
    <w:rsid w:val="00B71B23"/>
    <w:rsid w:val="00B733AA"/>
    <w:rsid w:val="00B74A60"/>
    <w:rsid w:val="00B75D70"/>
    <w:rsid w:val="00B76277"/>
    <w:rsid w:val="00B92194"/>
    <w:rsid w:val="00BB099A"/>
    <w:rsid w:val="00BB1597"/>
    <w:rsid w:val="00BB345C"/>
    <w:rsid w:val="00BB4DB3"/>
    <w:rsid w:val="00BB5155"/>
    <w:rsid w:val="00BB6BAB"/>
    <w:rsid w:val="00BC388B"/>
    <w:rsid w:val="00BC572E"/>
    <w:rsid w:val="00BC70EA"/>
    <w:rsid w:val="00BD3AC7"/>
    <w:rsid w:val="00BD4304"/>
    <w:rsid w:val="00BD6B00"/>
    <w:rsid w:val="00BD746E"/>
    <w:rsid w:val="00BD7717"/>
    <w:rsid w:val="00BD7C99"/>
    <w:rsid w:val="00BE0020"/>
    <w:rsid w:val="00BE0058"/>
    <w:rsid w:val="00BE0650"/>
    <w:rsid w:val="00BE1243"/>
    <w:rsid w:val="00BE28E2"/>
    <w:rsid w:val="00BE4C7A"/>
    <w:rsid w:val="00BE6C1C"/>
    <w:rsid w:val="00BE7A8C"/>
    <w:rsid w:val="00C075A3"/>
    <w:rsid w:val="00C144FB"/>
    <w:rsid w:val="00C25918"/>
    <w:rsid w:val="00C26D49"/>
    <w:rsid w:val="00C31D8A"/>
    <w:rsid w:val="00C327FD"/>
    <w:rsid w:val="00C32B36"/>
    <w:rsid w:val="00C358B7"/>
    <w:rsid w:val="00C371CE"/>
    <w:rsid w:val="00C37A4D"/>
    <w:rsid w:val="00C411C4"/>
    <w:rsid w:val="00C4200F"/>
    <w:rsid w:val="00C46CFF"/>
    <w:rsid w:val="00C53879"/>
    <w:rsid w:val="00C57928"/>
    <w:rsid w:val="00C75B47"/>
    <w:rsid w:val="00C75E12"/>
    <w:rsid w:val="00C80868"/>
    <w:rsid w:val="00C8281C"/>
    <w:rsid w:val="00C90F2E"/>
    <w:rsid w:val="00C9471F"/>
    <w:rsid w:val="00C972E7"/>
    <w:rsid w:val="00CA1C43"/>
    <w:rsid w:val="00CA2591"/>
    <w:rsid w:val="00CA2C70"/>
    <w:rsid w:val="00CA3CF2"/>
    <w:rsid w:val="00CB3769"/>
    <w:rsid w:val="00CC4C01"/>
    <w:rsid w:val="00CC5734"/>
    <w:rsid w:val="00CF1359"/>
    <w:rsid w:val="00CF6421"/>
    <w:rsid w:val="00CF68EE"/>
    <w:rsid w:val="00D06F24"/>
    <w:rsid w:val="00D1745A"/>
    <w:rsid w:val="00D209BB"/>
    <w:rsid w:val="00D22515"/>
    <w:rsid w:val="00D23E95"/>
    <w:rsid w:val="00D25E27"/>
    <w:rsid w:val="00D311B6"/>
    <w:rsid w:val="00D354CB"/>
    <w:rsid w:val="00D36874"/>
    <w:rsid w:val="00D42555"/>
    <w:rsid w:val="00D50C56"/>
    <w:rsid w:val="00D55362"/>
    <w:rsid w:val="00D56A9B"/>
    <w:rsid w:val="00D60366"/>
    <w:rsid w:val="00D647EA"/>
    <w:rsid w:val="00D651F1"/>
    <w:rsid w:val="00D65E69"/>
    <w:rsid w:val="00D661CB"/>
    <w:rsid w:val="00D718E0"/>
    <w:rsid w:val="00D71E18"/>
    <w:rsid w:val="00D76EE1"/>
    <w:rsid w:val="00D803E7"/>
    <w:rsid w:val="00D87FD6"/>
    <w:rsid w:val="00D90805"/>
    <w:rsid w:val="00D911E5"/>
    <w:rsid w:val="00D914BB"/>
    <w:rsid w:val="00D92358"/>
    <w:rsid w:val="00D95941"/>
    <w:rsid w:val="00DA544C"/>
    <w:rsid w:val="00DA6CA7"/>
    <w:rsid w:val="00DB06A5"/>
    <w:rsid w:val="00DB1326"/>
    <w:rsid w:val="00DB582A"/>
    <w:rsid w:val="00DB71E2"/>
    <w:rsid w:val="00DB79FC"/>
    <w:rsid w:val="00DC0B5B"/>
    <w:rsid w:val="00DC73ED"/>
    <w:rsid w:val="00DD13CA"/>
    <w:rsid w:val="00DD48EB"/>
    <w:rsid w:val="00DE0070"/>
    <w:rsid w:val="00DE34FE"/>
    <w:rsid w:val="00DE35C4"/>
    <w:rsid w:val="00DF03D7"/>
    <w:rsid w:val="00DF1C90"/>
    <w:rsid w:val="00DF7633"/>
    <w:rsid w:val="00E02CC8"/>
    <w:rsid w:val="00E03937"/>
    <w:rsid w:val="00E047BC"/>
    <w:rsid w:val="00E05F29"/>
    <w:rsid w:val="00E068AB"/>
    <w:rsid w:val="00E06A00"/>
    <w:rsid w:val="00E072A3"/>
    <w:rsid w:val="00E0764A"/>
    <w:rsid w:val="00E10C6A"/>
    <w:rsid w:val="00E17CAC"/>
    <w:rsid w:val="00E21EF9"/>
    <w:rsid w:val="00E23455"/>
    <w:rsid w:val="00E25425"/>
    <w:rsid w:val="00E343D3"/>
    <w:rsid w:val="00E360A3"/>
    <w:rsid w:val="00E369DA"/>
    <w:rsid w:val="00E36CFD"/>
    <w:rsid w:val="00E37403"/>
    <w:rsid w:val="00E407FB"/>
    <w:rsid w:val="00E42289"/>
    <w:rsid w:val="00E458A5"/>
    <w:rsid w:val="00E51E50"/>
    <w:rsid w:val="00E53E0B"/>
    <w:rsid w:val="00E55580"/>
    <w:rsid w:val="00E57D75"/>
    <w:rsid w:val="00E60EC2"/>
    <w:rsid w:val="00E70795"/>
    <w:rsid w:val="00E76F9A"/>
    <w:rsid w:val="00E82962"/>
    <w:rsid w:val="00E84000"/>
    <w:rsid w:val="00E8401A"/>
    <w:rsid w:val="00E853C7"/>
    <w:rsid w:val="00E85717"/>
    <w:rsid w:val="00E86BD9"/>
    <w:rsid w:val="00E90CEC"/>
    <w:rsid w:val="00E93F72"/>
    <w:rsid w:val="00E95269"/>
    <w:rsid w:val="00EA30DA"/>
    <w:rsid w:val="00EA6DA3"/>
    <w:rsid w:val="00EB2DF6"/>
    <w:rsid w:val="00EC6DE0"/>
    <w:rsid w:val="00ED5924"/>
    <w:rsid w:val="00EE4556"/>
    <w:rsid w:val="00EF36DE"/>
    <w:rsid w:val="00EF3B38"/>
    <w:rsid w:val="00EF5F72"/>
    <w:rsid w:val="00F037D7"/>
    <w:rsid w:val="00F0442A"/>
    <w:rsid w:val="00F051AA"/>
    <w:rsid w:val="00F071EE"/>
    <w:rsid w:val="00F11051"/>
    <w:rsid w:val="00F117EA"/>
    <w:rsid w:val="00F1353A"/>
    <w:rsid w:val="00F1482D"/>
    <w:rsid w:val="00F20ECD"/>
    <w:rsid w:val="00F23CAF"/>
    <w:rsid w:val="00F3100F"/>
    <w:rsid w:val="00F316CB"/>
    <w:rsid w:val="00F32447"/>
    <w:rsid w:val="00F32B70"/>
    <w:rsid w:val="00F50B62"/>
    <w:rsid w:val="00F55124"/>
    <w:rsid w:val="00F57334"/>
    <w:rsid w:val="00F605DD"/>
    <w:rsid w:val="00F61E80"/>
    <w:rsid w:val="00F64600"/>
    <w:rsid w:val="00F649B3"/>
    <w:rsid w:val="00F75CE4"/>
    <w:rsid w:val="00F81CF4"/>
    <w:rsid w:val="00F834F1"/>
    <w:rsid w:val="00F9094C"/>
    <w:rsid w:val="00F948EE"/>
    <w:rsid w:val="00F97AB4"/>
    <w:rsid w:val="00FA2907"/>
    <w:rsid w:val="00FA64E9"/>
    <w:rsid w:val="00FB1C60"/>
    <w:rsid w:val="00FB2B2E"/>
    <w:rsid w:val="00FC06E3"/>
    <w:rsid w:val="00FC0792"/>
    <w:rsid w:val="00FC093F"/>
    <w:rsid w:val="00FC0B13"/>
    <w:rsid w:val="00FC0CA1"/>
    <w:rsid w:val="00FC202F"/>
    <w:rsid w:val="00FC23C6"/>
    <w:rsid w:val="00FC6C87"/>
    <w:rsid w:val="00FD0F06"/>
    <w:rsid w:val="00FD37A3"/>
    <w:rsid w:val="00FD47A1"/>
    <w:rsid w:val="00FD715E"/>
    <w:rsid w:val="00FD7498"/>
    <w:rsid w:val="00FE14CE"/>
    <w:rsid w:val="00FF4200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0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23"/>
  </w:style>
  <w:style w:type="paragraph" w:styleId="Heading1">
    <w:name w:val="heading 1"/>
    <w:basedOn w:val="Normal"/>
    <w:link w:val="Heading1Char"/>
    <w:uiPriority w:val="9"/>
    <w:qFormat/>
    <w:rsid w:val="00AA0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4C55"/>
  </w:style>
  <w:style w:type="paragraph" w:styleId="ListParagraph">
    <w:name w:val="List Paragraph"/>
    <w:basedOn w:val="Normal"/>
    <w:uiPriority w:val="34"/>
    <w:qFormat/>
    <w:rsid w:val="00055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EE"/>
  </w:style>
  <w:style w:type="paragraph" w:styleId="Footer">
    <w:name w:val="footer"/>
    <w:basedOn w:val="Normal"/>
    <w:link w:val="FooterChar"/>
    <w:uiPriority w:val="99"/>
    <w:unhideWhenUsed/>
    <w:rsid w:val="0034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EE"/>
  </w:style>
  <w:style w:type="character" w:styleId="Hyperlink">
    <w:name w:val="Hyperlink"/>
    <w:basedOn w:val="DefaultParagraphFont"/>
    <w:uiPriority w:val="99"/>
    <w:unhideWhenUsed/>
    <w:rsid w:val="000679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5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0C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71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enzb">
    <w:name w:val="hoenzb"/>
    <w:basedOn w:val="DefaultParagraphFont"/>
    <w:rsid w:val="002F1A0C"/>
  </w:style>
  <w:style w:type="character" w:styleId="Emphasis">
    <w:name w:val="Emphasis"/>
    <w:basedOn w:val="DefaultParagraphFont"/>
    <w:uiPriority w:val="20"/>
    <w:qFormat/>
    <w:rsid w:val="00165512"/>
    <w:rPr>
      <w:i/>
      <w:iCs/>
    </w:rPr>
  </w:style>
  <w:style w:type="character" w:styleId="Strong">
    <w:name w:val="Strong"/>
    <w:basedOn w:val="DefaultParagraphFont"/>
    <w:uiPriority w:val="22"/>
    <w:qFormat/>
    <w:rsid w:val="00165512"/>
    <w:rPr>
      <w:b/>
      <w:bCs/>
    </w:rPr>
  </w:style>
  <w:style w:type="paragraph" w:customStyle="1" w:styleId="xmsonormal">
    <w:name w:val="x_msonormal"/>
    <w:basedOn w:val="Normal"/>
    <w:rsid w:val="0016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C90F2E"/>
  </w:style>
  <w:style w:type="paragraph" w:customStyle="1" w:styleId="Title1">
    <w:name w:val="Title1"/>
    <w:basedOn w:val="Normal"/>
    <w:rsid w:val="00C9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wrr">
    <w:name w:val="rwrr"/>
    <w:basedOn w:val="DefaultParagraphFont"/>
    <w:rsid w:val="00984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15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DefaultParagraphFont"/>
    <w:rsid w:val="00BE28E2"/>
  </w:style>
  <w:style w:type="character" w:customStyle="1" w:styleId="apple-tab-span">
    <w:name w:val="apple-tab-span"/>
    <w:basedOn w:val="DefaultParagraphFont"/>
    <w:rsid w:val="006D3B61"/>
  </w:style>
  <w:style w:type="paragraph" w:styleId="PlainText">
    <w:name w:val="Plain Text"/>
    <w:basedOn w:val="Normal"/>
    <w:link w:val="PlainTextChar"/>
    <w:uiPriority w:val="99"/>
    <w:semiHidden/>
    <w:unhideWhenUsed/>
    <w:rsid w:val="005A71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7195"/>
    <w:rPr>
      <w:rFonts w:ascii="Calibri" w:hAnsi="Calibri"/>
      <w:szCs w:val="21"/>
    </w:rPr>
  </w:style>
  <w:style w:type="paragraph" w:styleId="NoSpacing">
    <w:name w:val="No Spacing"/>
    <w:uiPriority w:val="1"/>
    <w:qFormat/>
    <w:rsid w:val="00FC0B13"/>
    <w:pPr>
      <w:spacing w:after="0" w:line="240" w:lineRule="auto"/>
    </w:pPr>
  </w:style>
  <w:style w:type="character" w:customStyle="1" w:styleId="Style3">
    <w:name w:val="Style3"/>
    <w:basedOn w:val="DefaultParagraphFont"/>
    <w:rsid w:val="00535BA8"/>
    <w:rPr>
      <w:b/>
    </w:rPr>
  </w:style>
  <w:style w:type="character" w:customStyle="1" w:styleId="Style7">
    <w:name w:val="Style7"/>
    <w:basedOn w:val="DefaultParagraphFont"/>
    <w:rsid w:val="00535BA8"/>
    <w:rPr>
      <w:b/>
    </w:rPr>
  </w:style>
  <w:style w:type="character" w:customStyle="1" w:styleId="Style32">
    <w:name w:val="Style32"/>
    <w:basedOn w:val="DefaultParagraphFont"/>
    <w:rsid w:val="00167D69"/>
    <w:rPr>
      <w:b/>
    </w:rPr>
  </w:style>
  <w:style w:type="character" w:customStyle="1" w:styleId="Style33">
    <w:name w:val="Style33"/>
    <w:basedOn w:val="DefaultParagraphFont"/>
    <w:rsid w:val="00167D69"/>
    <w:rPr>
      <w:b/>
    </w:rPr>
  </w:style>
  <w:style w:type="character" w:customStyle="1" w:styleId="Style36">
    <w:name w:val="Style36"/>
    <w:basedOn w:val="DefaultParagraphFont"/>
    <w:rsid w:val="00167D69"/>
    <w:rPr>
      <w:b/>
    </w:rPr>
  </w:style>
  <w:style w:type="character" w:customStyle="1" w:styleId="Style37">
    <w:name w:val="Style37"/>
    <w:basedOn w:val="DefaultParagraphFont"/>
    <w:rsid w:val="00167D69"/>
    <w:rPr>
      <w:b/>
    </w:rPr>
  </w:style>
  <w:style w:type="character" w:customStyle="1" w:styleId="Style38">
    <w:name w:val="Style38"/>
    <w:basedOn w:val="DefaultParagraphFont"/>
    <w:rsid w:val="00167D69"/>
    <w:rPr>
      <w:b/>
    </w:rPr>
  </w:style>
  <w:style w:type="character" w:customStyle="1" w:styleId="Style41">
    <w:name w:val="Style41"/>
    <w:basedOn w:val="DefaultParagraphFont"/>
    <w:rsid w:val="00167D69"/>
    <w:rPr>
      <w:b/>
    </w:rPr>
  </w:style>
  <w:style w:type="character" w:customStyle="1" w:styleId="Style39">
    <w:name w:val="Style39"/>
    <w:basedOn w:val="DefaultParagraphFont"/>
    <w:rsid w:val="00167D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424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75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37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75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2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3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2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9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8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2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8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0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8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1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3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85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7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6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48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6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37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4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21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4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2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7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2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4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81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191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4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8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3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1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4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982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0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02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03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67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5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6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1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8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77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1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6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tinyurl.com/2016Apprec" TargetMode="External"/><Relationship Id="rId11" Type="http://schemas.openxmlformats.org/officeDocument/2006/relationships/hyperlink" Target="https://www.starwoodmeeting.com/events/start.action?id=1607140564&amp;key=AD2757B" TargetMode="External"/><Relationship Id="rId12" Type="http://schemas.openxmlformats.org/officeDocument/2006/relationships/hyperlink" Target="https://www.dropbox.com/request/Enk7QksdLwgqXgVMK2Bz" TargetMode="External"/><Relationship Id="rId13" Type="http://schemas.openxmlformats.org/officeDocument/2006/relationships/hyperlink" Target="mailto:PostClosing@colonialfundinggroup.com" TargetMode="External"/><Relationship Id="rId14" Type="http://schemas.openxmlformats.org/officeDocument/2006/relationships/hyperlink" Target="mailto:Offering@colonialfundinggroup.com" TargetMode="External"/><Relationship Id="rId15" Type="http://schemas.openxmlformats.org/officeDocument/2006/relationships/hyperlink" Target="mailto:Content@noteschool.com" TargetMode="External"/><Relationship Id="rId16" Type="http://schemas.openxmlformats.org/officeDocument/2006/relationships/hyperlink" Target="mailto:Martha@noteschool.com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1CC0-E841-894C-B0A2-F4C51937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794</Words>
  <Characters>4526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Czarina Harris</dc:creator>
  <cp:keywords/>
  <dc:description/>
  <cp:lastModifiedBy>Ellen Katz</cp:lastModifiedBy>
  <cp:revision>2</cp:revision>
  <cp:lastPrinted>2016-06-07T20:51:00Z</cp:lastPrinted>
  <dcterms:created xsi:type="dcterms:W3CDTF">2016-08-11T16:30:00Z</dcterms:created>
  <dcterms:modified xsi:type="dcterms:W3CDTF">2016-08-11T16:30:00Z</dcterms:modified>
</cp:coreProperties>
</file>