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23" w:rsidRDefault="002F3DE8">
      <w:r>
        <w:tab/>
      </w:r>
      <w:r>
        <w:tab/>
      </w:r>
      <w:r>
        <w:tab/>
      </w:r>
      <w:r>
        <w:tab/>
        <w:t>Short List of Questions for Brooks</w:t>
      </w:r>
    </w:p>
    <w:p w:rsidR="002F3DE8" w:rsidRDefault="002F3DE8" w:rsidP="002F3DE8">
      <w:pPr>
        <w:rPr>
          <w:b/>
        </w:rPr>
      </w:pPr>
      <w:r>
        <w:rPr>
          <w:b/>
        </w:rPr>
        <w:t xml:space="preserve">So this is a fun case study, it really is </w:t>
      </w:r>
      <w:r>
        <w:rPr>
          <w:b/>
        </w:rPr>
        <w:t>more of a</w:t>
      </w:r>
      <w:r>
        <w:rPr>
          <w:b/>
        </w:rPr>
        <w:t xml:space="preserve"> matter of investor management</w:t>
      </w:r>
      <w:r>
        <w:rPr>
          <w:b/>
        </w:rPr>
        <w:t xml:space="preserve"> in my opinion, plugging the right sized notes will be fun</w:t>
      </w:r>
      <w:r>
        <w:rPr>
          <w:b/>
        </w:rPr>
        <w:t xml:space="preserve">. </w:t>
      </w:r>
    </w:p>
    <w:p w:rsidR="002F3DE8" w:rsidRDefault="002F3DE8" w:rsidP="002F3DE8">
      <w:pPr>
        <w:rPr>
          <w:b/>
        </w:rPr>
      </w:pPr>
      <w:r>
        <w:rPr>
          <w:b/>
        </w:rPr>
        <w:t>At the end of the day</w:t>
      </w:r>
      <w:r>
        <w:rPr>
          <w:b/>
        </w:rPr>
        <w:t>,</w:t>
      </w:r>
      <w:r>
        <w:rPr>
          <w:b/>
        </w:rPr>
        <w:t xml:space="preserve"> how do you satisfy the</w:t>
      </w:r>
      <w:r>
        <w:rPr>
          <w:b/>
        </w:rPr>
        <w:t xml:space="preserve"> </w:t>
      </w:r>
      <w:r w:rsidR="00CC6EC0">
        <w:rPr>
          <w:b/>
        </w:rPr>
        <w:t>investors need</w:t>
      </w:r>
      <w:r>
        <w:rPr>
          <w:b/>
        </w:rPr>
        <w:t xml:space="preserve"> for the 12% </w:t>
      </w:r>
      <w:r>
        <w:rPr>
          <w:b/>
        </w:rPr>
        <w:t>annualized</w:t>
      </w:r>
      <w:r>
        <w:rPr>
          <w:b/>
        </w:rPr>
        <w:t xml:space="preserve"> but also lock them up as a long term client and show them that you can get them a much better return if they PARK funds with you.  </w:t>
      </w:r>
    </w:p>
    <w:p w:rsidR="002F3DE8" w:rsidRDefault="002F3DE8" w:rsidP="002F3DE8">
      <w:pPr>
        <w:rPr>
          <w:b/>
        </w:rPr>
      </w:pPr>
      <w:r>
        <w:rPr>
          <w:b/>
        </w:rPr>
        <w:t>Current c</w:t>
      </w:r>
      <w:r>
        <w:rPr>
          <w:b/>
        </w:rPr>
        <w:t xml:space="preserve">ompeting investment is short term points/interest model where </w:t>
      </w:r>
      <w:r>
        <w:rPr>
          <w:b/>
        </w:rPr>
        <w:t>investor has</w:t>
      </w:r>
      <w:r>
        <w:rPr>
          <w:b/>
        </w:rPr>
        <w:t xml:space="preserve"> to start over every time he gets paid off.</w:t>
      </w:r>
    </w:p>
    <w:p w:rsidR="002F3DE8" w:rsidRDefault="002F3DE8" w:rsidP="002F3DE8">
      <w:pPr>
        <w:rPr>
          <w:b/>
        </w:rPr>
      </w:pPr>
      <w:r>
        <w:rPr>
          <w:b/>
        </w:rPr>
        <w:t xml:space="preserve"> </w:t>
      </w:r>
    </w:p>
    <w:p w:rsidR="002F3DE8" w:rsidRDefault="002F3DE8" w:rsidP="002F3DE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Question Short List</w:t>
      </w:r>
    </w:p>
    <w:p w:rsidR="002F3DE8" w:rsidRDefault="002F3DE8" w:rsidP="002F3DE8">
      <w:pPr>
        <w:rPr>
          <w:b/>
        </w:rPr>
      </w:pPr>
    </w:p>
    <w:p w:rsidR="002F3DE8" w:rsidRDefault="002F3DE8" w:rsidP="002F3DE8">
      <w:pPr>
        <w:rPr>
          <w:b/>
        </w:rPr>
      </w:pPr>
      <w:r>
        <w:rPr>
          <w:b/>
        </w:rPr>
        <w:t>What kind of entity is the Hard Money Lender?  Private or Licensed</w:t>
      </w:r>
    </w:p>
    <w:p w:rsidR="002F3DE8" w:rsidRDefault="002F3DE8" w:rsidP="002F3DE8">
      <w:pPr>
        <w:rPr>
          <w:b/>
        </w:rPr>
      </w:pPr>
      <w:r>
        <w:rPr>
          <w:b/>
        </w:rPr>
        <w:t xml:space="preserve">Is it imperative that this is only a </w:t>
      </w:r>
      <w:r w:rsidR="00CC6EC0">
        <w:rPr>
          <w:b/>
        </w:rPr>
        <w:t>12-month</w:t>
      </w:r>
      <w:r>
        <w:rPr>
          <w:b/>
        </w:rPr>
        <w:t xml:space="preserve"> </w:t>
      </w:r>
      <w:bookmarkStart w:id="0" w:name="_GoBack"/>
      <w:bookmarkEnd w:id="0"/>
      <w:r w:rsidR="00CC6EC0">
        <w:rPr>
          <w:b/>
        </w:rPr>
        <w:t>deal, why</w:t>
      </w:r>
      <w:r>
        <w:rPr>
          <w:b/>
        </w:rPr>
        <w:t xml:space="preserve"> reset it if you can manage metrics of deploying capital </w:t>
      </w:r>
      <w:r w:rsidR="00CC6EC0">
        <w:rPr>
          <w:b/>
        </w:rPr>
        <w:t>consistently?</w:t>
      </w:r>
    </w:p>
    <w:p w:rsidR="002F3DE8" w:rsidRDefault="002F3DE8" w:rsidP="002F3DE8">
      <w:pPr>
        <w:rPr>
          <w:b/>
        </w:rPr>
      </w:pPr>
      <w:r>
        <w:rPr>
          <w:b/>
        </w:rPr>
        <w:t>Is this all of the hard money lenders money or does he have to pay investors</w:t>
      </w:r>
    </w:p>
    <w:p w:rsidR="002F3DE8" w:rsidRDefault="002F3DE8" w:rsidP="002F3DE8">
      <w:pPr>
        <w:rPr>
          <w:b/>
        </w:rPr>
      </w:pPr>
      <w:r>
        <w:rPr>
          <w:b/>
        </w:rPr>
        <w:t>What is investor currently doing with money, so what is his current lending model?</w:t>
      </w:r>
    </w:p>
    <w:p w:rsidR="002F3DE8" w:rsidRDefault="002F3DE8" w:rsidP="002F3DE8">
      <w:pPr>
        <w:rPr>
          <w:b/>
        </w:rPr>
      </w:pPr>
      <w:r>
        <w:rPr>
          <w:b/>
        </w:rPr>
        <w:t xml:space="preserve">What do you mean by dry-cash friends… how much money do they </w:t>
      </w:r>
      <w:r w:rsidR="00CC6EC0">
        <w:rPr>
          <w:b/>
        </w:rPr>
        <w:t>have?</w:t>
      </w:r>
    </w:p>
    <w:p w:rsidR="002F3DE8" w:rsidRDefault="002F3DE8" w:rsidP="002F3DE8">
      <w:pPr>
        <w:rPr>
          <w:b/>
        </w:rPr>
      </w:pPr>
    </w:p>
    <w:p w:rsidR="002F3DE8" w:rsidRDefault="002F3DE8" w:rsidP="002F3DE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Capital Flow Model</w:t>
      </w:r>
    </w:p>
    <w:p w:rsidR="002F3DE8" w:rsidRDefault="002F3DE8" w:rsidP="002F3DE8">
      <w:pPr>
        <w:rPr>
          <w:b/>
        </w:rPr>
      </w:pPr>
      <w:r>
        <w:rPr>
          <w:b/>
        </w:rPr>
        <w:t>1). 250&gt;Brooks for assets</w:t>
      </w:r>
    </w:p>
    <w:p w:rsidR="002F3DE8" w:rsidRDefault="002F3DE8" w:rsidP="002F3DE8">
      <w:pPr>
        <w:rPr>
          <w:b/>
        </w:rPr>
      </w:pPr>
      <w:r>
        <w:rPr>
          <w:b/>
        </w:rPr>
        <w:t>2). Brooks acquires assets</w:t>
      </w:r>
    </w:p>
    <w:p w:rsidR="002F3DE8" w:rsidRDefault="002F3DE8" w:rsidP="002F3DE8">
      <w:pPr>
        <w:rPr>
          <w:b/>
        </w:rPr>
      </w:pPr>
      <w:r>
        <w:rPr>
          <w:b/>
        </w:rPr>
        <w:t>3). Brooks sells partial payment stream off asset to HML clients (what yield)</w:t>
      </w:r>
    </w:p>
    <w:p w:rsidR="002F3DE8" w:rsidRDefault="002F3DE8" w:rsidP="002F3DE8">
      <w:pPr>
        <w:rPr>
          <w:b/>
        </w:rPr>
      </w:pPr>
      <w:r>
        <w:rPr>
          <w:b/>
        </w:rPr>
        <w:t>4). Capital is returned (100% or pro rata?)</w:t>
      </w:r>
    </w:p>
    <w:p w:rsidR="002F3DE8" w:rsidRDefault="002F3DE8" w:rsidP="002F3DE8">
      <w:pPr>
        <w:rPr>
          <w:b/>
        </w:rPr>
      </w:pPr>
      <w:r>
        <w:rPr>
          <w:b/>
        </w:rPr>
        <w:t xml:space="preserve">5). Where does the returned capital </w:t>
      </w:r>
      <w:r w:rsidR="00CC6EC0">
        <w:rPr>
          <w:b/>
        </w:rPr>
        <w:t>go?</w:t>
      </w:r>
    </w:p>
    <w:p w:rsidR="002F3DE8" w:rsidRPr="00F5195B" w:rsidRDefault="002F3DE8" w:rsidP="002F3DE8">
      <w:pPr>
        <w:rPr>
          <w:b/>
        </w:rPr>
      </w:pPr>
      <w:r>
        <w:rPr>
          <w:b/>
        </w:rPr>
        <w:t>6). Where does tail go?</w:t>
      </w:r>
    </w:p>
    <w:p w:rsidR="002F3DE8" w:rsidRDefault="002F3DE8"/>
    <w:sectPr w:rsidR="002F3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E8"/>
    <w:rsid w:val="00175F23"/>
    <w:rsid w:val="002F3DE8"/>
    <w:rsid w:val="00CC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E1C68"/>
  <w15:chartTrackingRefBased/>
  <w15:docId w15:val="{B65E555A-657E-4B11-8A76-5E33DA103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Moore</dc:creator>
  <cp:keywords/>
  <dc:description/>
  <cp:lastModifiedBy>Kevin Moore</cp:lastModifiedBy>
  <cp:revision>2</cp:revision>
  <dcterms:created xsi:type="dcterms:W3CDTF">2016-06-06T22:08:00Z</dcterms:created>
  <dcterms:modified xsi:type="dcterms:W3CDTF">2016-06-06T22:13:00Z</dcterms:modified>
</cp:coreProperties>
</file>