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Pr="00724046" w:rsidRDefault="00C075A3" w:rsidP="00C075A3">
      <w:pPr>
        <w:spacing w:after="0" w:line="240" w:lineRule="auto"/>
        <w:rPr>
          <w:rFonts w:eastAsia="Times New Roman" w:cs="Times New Roman"/>
          <w:color w:val="000000"/>
          <w:sz w:val="24"/>
          <w:szCs w:val="24"/>
        </w:rPr>
      </w:pPr>
    </w:p>
    <w:p w:rsidR="00724046" w:rsidRPr="00724046" w:rsidRDefault="00724046" w:rsidP="00724046">
      <w:pPr>
        <w:pStyle w:val="ListParagraph"/>
        <w:numPr>
          <w:ilvl w:val="0"/>
          <w:numId w:val="1"/>
        </w:numPr>
        <w:spacing w:after="0" w:line="240" w:lineRule="auto"/>
        <w:rPr>
          <w:rFonts w:eastAsia="Times New Roman" w:cs="Times New Roman"/>
          <w:color w:val="000000"/>
          <w:sz w:val="40"/>
          <w:szCs w:val="40"/>
        </w:rPr>
      </w:pPr>
      <w:r w:rsidRPr="00724046">
        <w:rPr>
          <w:rFonts w:cs="Arial"/>
          <w:color w:val="000000"/>
          <w:sz w:val="24"/>
          <w:szCs w:val="24"/>
          <w:shd w:val="clear" w:color="auto" w:fill="FFFFFF"/>
        </w:rPr>
        <w:t xml:space="preserve">Dear Joe V., </w:t>
      </w:r>
      <w:proofErr w:type="gramStart"/>
      <w:r w:rsidRPr="00724046">
        <w:rPr>
          <w:rFonts w:cs="Arial"/>
          <w:color w:val="000000"/>
          <w:sz w:val="24"/>
          <w:szCs w:val="24"/>
          <w:shd w:val="clear" w:color="auto" w:fill="FFFFFF"/>
        </w:rPr>
        <w:t>In</w:t>
      </w:r>
      <w:proofErr w:type="gramEnd"/>
      <w:r w:rsidRPr="00724046">
        <w:rPr>
          <w:rFonts w:cs="Arial"/>
          <w:color w:val="000000"/>
          <w:sz w:val="24"/>
          <w:szCs w:val="24"/>
          <w:shd w:val="clear" w:color="auto" w:fill="FFFFFF"/>
        </w:rPr>
        <w:t xml:space="preserve"> presenting a full/partial PL from Colonial to an Investor, can I show the BPO and the terms of the note on my spreadsheet.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Pr="00724046" w:rsidRDefault="00724046" w:rsidP="00724046">
      <w:pPr>
        <w:pStyle w:val="ListParagraph"/>
        <w:spacing w:after="0" w:line="240" w:lineRule="auto"/>
        <w:ind w:left="1800"/>
        <w:rPr>
          <w:rFonts w:eastAsia="Times New Roman" w:cs="Times New Roman"/>
          <w:color w:val="000000"/>
          <w:sz w:val="40"/>
          <w:szCs w:val="40"/>
        </w:rPr>
      </w:pPr>
      <w:r w:rsidRPr="00724046">
        <w:rPr>
          <w:rFonts w:cs="Arial"/>
          <w:color w:val="000000"/>
          <w:sz w:val="24"/>
          <w:szCs w:val="24"/>
          <w:shd w:val="clear" w:color="auto" w:fill="FFFFFF"/>
        </w:rPr>
        <w:t xml:space="preserve">Eddie had talked about this back on </w:t>
      </w:r>
      <w:proofErr w:type="gramStart"/>
      <w:r w:rsidRPr="00724046">
        <w:rPr>
          <w:rFonts w:cs="Arial"/>
          <w:color w:val="000000"/>
          <w:sz w:val="24"/>
          <w:szCs w:val="24"/>
          <w:shd w:val="clear" w:color="auto" w:fill="FFFFFF"/>
        </w:rPr>
        <w:t>an</w:t>
      </w:r>
      <w:proofErr w:type="gramEnd"/>
      <w:r w:rsidRPr="00724046">
        <w:rPr>
          <w:rFonts w:cs="Arial"/>
          <w:color w:val="000000"/>
          <w:sz w:val="24"/>
          <w:szCs w:val="24"/>
          <w:shd w:val="clear" w:color="auto" w:fill="FFFFFF"/>
        </w:rPr>
        <w:t xml:space="preserve"> PL Monday call 3/28/16 I want to make sure I understand what is acceptable and what is off limits. </w:t>
      </w:r>
    </w:p>
    <w:p w:rsidR="00724046" w:rsidRDefault="00724046" w:rsidP="00724046">
      <w:pPr>
        <w:pStyle w:val="ListParagraph"/>
        <w:spacing w:after="0" w:line="240" w:lineRule="auto"/>
        <w:ind w:left="1800"/>
        <w:rPr>
          <w:rFonts w:cs="Arial"/>
          <w:color w:val="000000"/>
          <w:sz w:val="24"/>
          <w:szCs w:val="24"/>
          <w:shd w:val="clear" w:color="auto" w:fill="FFFFFF"/>
        </w:rPr>
      </w:pPr>
    </w:p>
    <w:p w:rsidR="00A5745F" w:rsidRPr="00724046" w:rsidRDefault="00724046" w:rsidP="00724046">
      <w:pPr>
        <w:pStyle w:val="ListParagraph"/>
        <w:spacing w:after="0" w:line="240" w:lineRule="auto"/>
        <w:ind w:left="1800"/>
        <w:rPr>
          <w:rFonts w:eastAsia="Times New Roman" w:cs="Times New Roman"/>
          <w:color w:val="000000"/>
          <w:sz w:val="40"/>
          <w:szCs w:val="40"/>
        </w:rPr>
      </w:pPr>
      <w:r w:rsidRPr="00724046">
        <w:rPr>
          <w:rFonts w:cs="Arial"/>
          <w:color w:val="000000"/>
          <w:sz w:val="24"/>
          <w:szCs w:val="24"/>
          <w:shd w:val="clear" w:color="auto" w:fill="FFFFFF"/>
        </w:rPr>
        <w:t>Thank You Joe!</w:t>
      </w:r>
      <w:r w:rsidR="009A1CA2" w:rsidRPr="00724046">
        <w:rPr>
          <w:rFonts w:ascii="Arial" w:eastAsia="Times New Roman" w:hAnsi="Arial" w:cs="Arial"/>
          <w:color w:val="000000"/>
          <w:sz w:val="24"/>
          <w:szCs w:val="24"/>
        </w:rPr>
        <w:br/>
      </w:r>
      <w:r w:rsidRPr="00724046">
        <w:rPr>
          <w:rFonts w:eastAsia="Times New Roman" w:cs="Times New Roman"/>
          <w:b/>
          <w:color w:val="000000"/>
          <w:sz w:val="24"/>
          <w:szCs w:val="24"/>
        </w:rPr>
        <w:t xml:space="preserve">Ken </w:t>
      </w:r>
      <w:proofErr w:type="spellStart"/>
      <w:r w:rsidRPr="00724046">
        <w:rPr>
          <w:rFonts w:eastAsia="Times New Roman" w:cs="Times New Roman"/>
          <w:b/>
          <w:color w:val="000000"/>
          <w:sz w:val="24"/>
          <w:szCs w:val="24"/>
        </w:rPr>
        <w:t>Maes</w:t>
      </w:r>
      <w:proofErr w:type="spellEnd"/>
    </w:p>
    <w:p w:rsidR="00724046" w:rsidRDefault="00724046" w:rsidP="00724046">
      <w:pPr>
        <w:spacing w:after="0" w:line="240" w:lineRule="auto"/>
        <w:rPr>
          <w:rFonts w:eastAsia="Times New Roman" w:cs="Times New Roman"/>
          <w:color w:val="000000"/>
          <w:sz w:val="40"/>
          <w:szCs w:val="40"/>
        </w:rPr>
      </w:pPr>
    </w:p>
    <w:p w:rsidR="00724046" w:rsidRDefault="00724046" w:rsidP="00724046">
      <w:pPr>
        <w:spacing w:after="0" w:line="240" w:lineRule="auto"/>
        <w:rPr>
          <w:rFonts w:eastAsia="Times New Roman" w:cs="Times New Roman"/>
          <w:color w:val="000000"/>
          <w:sz w:val="40"/>
          <w:szCs w:val="40"/>
        </w:rPr>
      </w:pPr>
    </w:p>
    <w:p w:rsidR="00724046" w:rsidRDefault="00724046" w:rsidP="00724046">
      <w:pPr>
        <w:spacing w:after="0" w:line="240" w:lineRule="auto"/>
        <w:rPr>
          <w:rFonts w:eastAsia="Times New Roman" w:cs="Times New Roman"/>
          <w:color w:val="000000"/>
          <w:sz w:val="40"/>
          <w:szCs w:val="40"/>
        </w:rPr>
      </w:pPr>
    </w:p>
    <w:p w:rsidR="00724046" w:rsidRDefault="00724046" w:rsidP="00724046">
      <w:pPr>
        <w:spacing w:after="0" w:line="240" w:lineRule="auto"/>
        <w:rPr>
          <w:rFonts w:eastAsia="Times New Roman" w:cs="Times New Roman"/>
          <w:color w:val="000000"/>
          <w:sz w:val="40"/>
          <w:szCs w:val="40"/>
        </w:rPr>
      </w:pPr>
    </w:p>
    <w:p w:rsidR="00724046" w:rsidRDefault="00724046" w:rsidP="00724046">
      <w:pPr>
        <w:spacing w:after="0" w:line="240" w:lineRule="auto"/>
        <w:rPr>
          <w:rFonts w:eastAsia="Times New Roman" w:cs="Times New Roman"/>
          <w:color w:val="000000"/>
          <w:sz w:val="40"/>
          <w:szCs w:val="40"/>
        </w:rPr>
      </w:pPr>
    </w:p>
    <w:p w:rsidR="00724046" w:rsidRPr="00724046" w:rsidRDefault="00724046" w:rsidP="00724046">
      <w:pPr>
        <w:spacing w:after="0" w:line="240" w:lineRule="auto"/>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Pr="00724046" w:rsidRDefault="00724046" w:rsidP="00724046">
      <w:pPr>
        <w:pStyle w:val="ListParagraph"/>
        <w:numPr>
          <w:ilvl w:val="0"/>
          <w:numId w:val="1"/>
        </w:numPr>
        <w:spacing w:after="0" w:line="240" w:lineRule="auto"/>
        <w:rPr>
          <w:rFonts w:eastAsia="Times New Roman" w:cs="Times New Roman"/>
          <w:sz w:val="24"/>
          <w:szCs w:val="24"/>
        </w:rPr>
      </w:pPr>
      <w:r w:rsidRPr="00724046">
        <w:rPr>
          <w:rFonts w:cs="Arial"/>
          <w:color w:val="000000"/>
          <w:sz w:val="24"/>
          <w:szCs w:val="24"/>
          <w:shd w:val="clear" w:color="auto" w:fill="FFFFFF"/>
        </w:rPr>
        <w:lastRenderedPageBreak/>
        <w:t xml:space="preserve">I bought this note with several nuisance liens on it from the city.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The city claims it is vacant, has structural issues, says they condemned the structure, and city claims it is unoccupied. They said it has roof issues among other things.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However the borrower is still making the payments. The nuisance fines/liens from the city are adding up, which is a concern of mine as it eats into the equity.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I think we need to stop the bleeding. It averages about $1,600 year. I will send a door knocker to see if it is occupied. It likely is I would guess.</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 I will instruct the door knocker to ask the borrower and see what their intentions are. What is a good way to approach the borrower on this? The</w:t>
      </w:r>
      <w:r>
        <w:rPr>
          <w:rFonts w:cs="Arial"/>
          <w:color w:val="000000"/>
          <w:sz w:val="24"/>
          <w:szCs w:val="24"/>
          <w:shd w:val="clear" w:color="auto" w:fill="FFFFFF"/>
        </w:rPr>
        <w:t xml:space="preserve"> BPO had a value of $53,000.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Sincerely,</w:t>
      </w:r>
    </w:p>
    <w:p w:rsidR="00724046" w:rsidRPr="00724046" w:rsidRDefault="00724046" w:rsidP="00724046">
      <w:pPr>
        <w:pStyle w:val="ListParagraph"/>
        <w:spacing w:after="0" w:line="240" w:lineRule="auto"/>
        <w:ind w:left="1800"/>
        <w:rPr>
          <w:rFonts w:eastAsia="Times New Roman" w:cs="Times New Roman"/>
          <w:b/>
          <w:sz w:val="24"/>
          <w:szCs w:val="24"/>
        </w:rPr>
      </w:pPr>
      <w:r w:rsidRPr="00724046">
        <w:rPr>
          <w:rFonts w:cs="Arial"/>
          <w:color w:val="000000"/>
          <w:sz w:val="24"/>
          <w:szCs w:val="24"/>
          <w:shd w:val="clear" w:color="auto" w:fill="FFFFFF"/>
        </w:rPr>
        <w:t xml:space="preserve"> </w:t>
      </w:r>
      <w:r w:rsidRPr="00724046">
        <w:rPr>
          <w:rFonts w:cs="Arial"/>
          <w:b/>
          <w:color w:val="000000"/>
          <w:sz w:val="24"/>
          <w:szCs w:val="24"/>
          <w:shd w:val="clear" w:color="auto" w:fill="FFFFFF"/>
        </w:rPr>
        <w:t xml:space="preserve">Eric </w:t>
      </w:r>
      <w:proofErr w:type="spellStart"/>
      <w:r w:rsidRPr="00724046">
        <w:rPr>
          <w:rFonts w:cs="Arial"/>
          <w:b/>
          <w:color w:val="000000"/>
          <w:sz w:val="24"/>
          <w:szCs w:val="24"/>
          <w:shd w:val="clear" w:color="auto" w:fill="FFFFFF"/>
        </w:rPr>
        <w:t>Gullickson</w:t>
      </w:r>
      <w:proofErr w:type="spellEnd"/>
    </w:p>
    <w:p w:rsidR="00694C56" w:rsidRDefault="00694C5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Default="00724046" w:rsidP="00694C56">
      <w:pPr>
        <w:pStyle w:val="ListParagraph"/>
        <w:spacing w:after="0" w:line="240" w:lineRule="auto"/>
        <w:rPr>
          <w:rFonts w:eastAsia="Times New Roman" w:cs="Times New Roman"/>
          <w:b/>
          <w:sz w:val="24"/>
          <w:szCs w:val="24"/>
        </w:rPr>
      </w:pPr>
    </w:p>
    <w:p w:rsidR="00724046" w:rsidRPr="00724046" w:rsidRDefault="00724046" w:rsidP="00724046">
      <w:pPr>
        <w:pStyle w:val="ListParagraph"/>
        <w:numPr>
          <w:ilvl w:val="0"/>
          <w:numId w:val="1"/>
        </w:numPr>
        <w:spacing w:after="0" w:line="240" w:lineRule="auto"/>
        <w:rPr>
          <w:rFonts w:eastAsia="Times New Roman" w:cs="Times New Roman"/>
          <w:b/>
          <w:sz w:val="24"/>
          <w:szCs w:val="24"/>
        </w:rPr>
      </w:pPr>
      <w:r w:rsidRPr="00724046">
        <w:rPr>
          <w:rFonts w:cs="Arial"/>
          <w:color w:val="000000"/>
          <w:sz w:val="24"/>
          <w:szCs w:val="24"/>
          <w:shd w:val="clear" w:color="auto" w:fill="FFFFFF"/>
        </w:rPr>
        <w:lastRenderedPageBreak/>
        <w:t>I have a client proposing to create a 2nd position lien on a 16 unit apartment building that would be interest only for 5 years with a balloon. Subject property needs rehab and improvements, but all the units are 3/1.0 with a potential rent of $700-750/unit. (16@$725=$11600/</w:t>
      </w:r>
      <w:proofErr w:type="spellStart"/>
      <w:r w:rsidRPr="00724046">
        <w:rPr>
          <w:rFonts w:cs="Arial"/>
          <w:color w:val="000000"/>
          <w:sz w:val="24"/>
          <w:szCs w:val="24"/>
          <w:shd w:val="clear" w:color="auto" w:fill="FFFFFF"/>
        </w:rPr>
        <w:t>mo</w:t>
      </w:r>
      <w:proofErr w:type="spellEnd"/>
      <w:r w:rsidRPr="00724046">
        <w:rPr>
          <w:rFonts w:cs="Arial"/>
          <w:color w:val="000000"/>
          <w:sz w:val="24"/>
          <w:szCs w:val="24"/>
          <w:shd w:val="clear" w:color="auto" w:fill="FFFFFF"/>
        </w:rPr>
        <w:t xml:space="preserve">)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This is the basic structure. Sales Price: $600K </w:t>
      </w: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Down payment: $200k </w:t>
      </w: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1st lien: $325k-through commercial lender </w:t>
      </w: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2nd lien: $75k-interest only with a 5 year balloon held by the seller.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Client claims the buyer has impeccable credit, but I haven't seen any documentation as this is a deal in progress and not completed yet.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He's asking me if there is a way to structure this deal where this 2nd position lien would be marketable after 6 months of seasoning.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Looking at the amortization chart, interest only on the $75k @ 7% w</w:t>
      </w:r>
      <w:r>
        <w:rPr>
          <w:rFonts w:cs="Arial"/>
          <w:color w:val="000000"/>
          <w:sz w:val="24"/>
          <w:szCs w:val="24"/>
          <w:shd w:val="clear" w:color="auto" w:fill="FFFFFF"/>
        </w:rPr>
        <w:t>h</w:t>
      </w:r>
      <w:r w:rsidRPr="00724046">
        <w:rPr>
          <w:rFonts w:cs="Arial"/>
          <w:color w:val="000000"/>
          <w:sz w:val="24"/>
          <w:szCs w:val="24"/>
          <w:shd w:val="clear" w:color="auto" w:fill="FFFFFF"/>
        </w:rPr>
        <w:t xml:space="preserve">ich is what they discussed, the interest only payment is $437.50. (@ 8%-$500, @ 9%-$562.50)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color w:val="000000"/>
          <w:sz w:val="24"/>
          <w:szCs w:val="24"/>
          <w:shd w:val="clear" w:color="auto" w:fill="FFFFFF"/>
        </w:rPr>
      </w:pPr>
      <w:r w:rsidRPr="00724046">
        <w:rPr>
          <w:rFonts w:cs="Arial"/>
          <w:color w:val="000000"/>
          <w:sz w:val="24"/>
          <w:szCs w:val="24"/>
          <w:shd w:val="clear" w:color="auto" w:fill="FFFFFF"/>
        </w:rPr>
        <w:t xml:space="preserve">To get a 14% yield I calculated a purchase price of $37500, but not sure. </w:t>
      </w:r>
    </w:p>
    <w:p w:rsidR="00724046" w:rsidRDefault="00724046" w:rsidP="00724046">
      <w:pPr>
        <w:pStyle w:val="ListParagraph"/>
        <w:spacing w:after="0" w:line="240" w:lineRule="auto"/>
        <w:ind w:left="1800"/>
        <w:rPr>
          <w:rFonts w:cs="Arial"/>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r w:rsidRPr="00724046">
        <w:rPr>
          <w:rFonts w:cs="Arial"/>
          <w:b/>
          <w:color w:val="000000"/>
          <w:sz w:val="24"/>
          <w:szCs w:val="24"/>
          <w:shd w:val="clear" w:color="auto" w:fill="FFFFFF"/>
        </w:rPr>
        <w:t>Roman Tarnawsky</w:t>
      </w: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Pr="00724046" w:rsidRDefault="00724046"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724046"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724046"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9A1CA2" w:rsidRDefault="009A1CA2" w:rsidP="004A5300">
      <w:pPr>
        <w:rPr>
          <w:color w:val="000000"/>
        </w:rPr>
      </w:pPr>
      <w:bookmarkStart w:id="0" w:name="_GoBack"/>
      <w:bookmarkEnd w:id="0"/>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724046"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724046"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368" w:rsidRDefault="00487368" w:rsidP="003444EE">
      <w:pPr>
        <w:spacing w:after="0" w:line="240" w:lineRule="auto"/>
      </w:pPr>
      <w:r>
        <w:separator/>
      </w:r>
    </w:p>
  </w:endnote>
  <w:endnote w:type="continuationSeparator" w:id="0">
    <w:p w:rsidR="00487368" w:rsidRDefault="00487368"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368" w:rsidRDefault="00487368" w:rsidP="003444EE">
      <w:pPr>
        <w:spacing w:after="0" w:line="240" w:lineRule="auto"/>
      </w:pPr>
      <w:r>
        <w:separator/>
      </w:r>
    </w:p>
  </w:footnote>
  <w:footnote w:type="continuationSeparator" w:id="0">
    <w:p w:rsidR="00487368" w:rsidRDefault="00487368"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F1482D">
      <w:rPr>
        <w:rFonts w:eastAsia="Times New Roman" w:cs="Tahoma"/>
        <w:b/>
        <w:color w:val="000000"/>
        <w:sz w:val="40"/>
        <w:szCs w:val="40"/>
      </w:rPr>
      <w:t>04.07</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A056CF" w:rsidP="002A77A2">
    <w:pPr>
      <w:pStyle w:val="Header"/>
      <w:jc w:val="center"/>
      <w:rPr>
        <w:b/>
        <w:sz w:val="40"/>
        <w:szCs w:val="40"/>
      </w:rPr>
    </w:pPr>
    <w:r>
      <w:rPr>
        <w:b/>
        <w:sz w:val="40"/>
        <w:szCs w:val="40"/>
      </w:rPr>
      <w:t>Thursday</w:t>
    </w:r>
    <w:r w:rsidR="000015F3">
      <w:rPr>
        <w:b/>
        <w:sz w:val="40"/>
        <w:szCs w:val="40"/>
      </w:rPr>
      <w:t xml:space="preserve"> </w:t>
    </w:r>
    <w:r w:rsidR="00F1482D">
      <w:rPr>
        <w:b/>
        <w:sz w:val="40"/>
        <w:szCs w:val="40"/>
      </w:rPr>
      <w:t>April 7</w:t>
    </w:r>
    <w:r w:rsidR="00F1482D" w:rsidRPr="00F1482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33CF2-25BA-4033-921E-B95B5E79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2016-04-07T15:13:00Z</dcterms:created>
  <dcterms:modified xsi:type="dcterms:W3CDTF">2016-04-07T15:19:00Z</dcterms:modified>
</cp:coreProperties>
</file>