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707E9F" w:rsidRDefault="00063FD1" w:rsidP="0017157D">
      <w:pPr>
        <w:spacing w:line="240" w:lineRule="auto"/>
        <w:contextualSpacing/>
        <w:rPr>
          <w:rFonts w:eastAsia="Times New Roman" w:cs="Helvetica"/>
          <w:b/>
          <w:noProof/>
          <w:color w:val="333333"/>
          <w:sz w:val="36"/>
          <w:szCs w:val="36"/>
        </w:rPr>
      </w:pPr>
      <w:hyperlink r:id="rId10" w:history="1">
        <w:r w:rsidRPr="001746EB">
          <w:rPr>
            <w:rStyle w:val="Hyperlink"/>
            <w:rFonts w:eastAsia="Times New Roman" w:cs="Helvetica"/>
            <w:b/>
            <w:noProof/>
            <w:sz w:val="36"/>
            <w:szCs w:val="36"/>
          </w:rPr>
          <w:t>http://www.themreport.com/news/data/04-20-2016/where-are-the-most-overleveraged-mortgage-debtors</w:t>
        </w:r>
      </w:hyperlink>
    </w:p>
    <w:p w:rsidR="00063FD1" w:rsidRDefault="00063FD1" w:rsidP="0017157D">
      <w:pPr>
        <w:spacing w:line="240" w:lineRule="auto"/>
        <w:contextualSpacing/>
        <w:rPr>
          <w:rFonts w:eastAsia="Times New Roman" w:cs="Helvetica"/>
          <w:b/>
          <w:noProof/>
          <w:color w:val="333333"/>
          <w:sz w:val="36"/>
          <w:szCs w:val="36"/>
        </w:rPr>
      </w:pPr>
      <w:hyperlink r:id="rId11" w:history="1">
        <w:r w:rsidRPr="001746EB">
          <w:rPr>
            <w:rStyle w:val="Hyperlink"/>
            <w:rFonts w:eastAsia="Times New Roman" w:cs="Helvetica"/>
            <w:b/>
            <w:noProof/>
            <w:sz w:val="36"/>
            <w:szCs w:val="36"/>
          </w:rPr>
          <w:t>https://wallethub.com/mortgage-calculator/</w:t>
        </w:r>
      </w:hyperlink>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28135C" w:rsidRPr="0028135C" w:rsidRDefault="0028135C" w:rsidP="0028135C">
      <w:pPr>
        <w:pStyle w:val="ListParagraph"/>
        <w:numPr>
          <w:ilvl w:val="0"/>
          <w:numId w:val="6"/>
        </w:numPr>
        <w:spacing w:after="0" w:line="240" w:lineRule="auto"/>
        <w:rPr>
          <w:rFonts w:eastAsia="Times New Roman" w:cs="Times New Roman"/>
          <w:b/>
          <w:sz w:val="24"/>
          <w:szCs w:val="24"/>
        </w:rPr>
      </w:pPr>
      <w:r w:rsidRPr="0028135C">
        <w:rPr>
          <w:rFonts w:cs="Arial"/>
          <w:sz w:val="24"/>
          <w:szCs w:val="24"/>
        </w:rPr>
        <w:t>Good afternoon,</w:t>
      </w:r>
      <w:r w:rsidRPr="0028135C">
        <w:rPr>
          <w:rFonts w:cs="Arial"/>
          <w:sz w:val="24"/>
          <w:szCs w:val="24"/>
        </w:rPr>
        <w:br/>
      </w:r>
      <w:r w:rsidRPr="0028135C">
        <w:rPr>
          <w:rFonts w:cs="Arial"/>
          <w:sz w:val="24"/>
          <w:szCs w:val="24"/>
        </w:rPr>
        <w:br/>
        <w:t xml:space="preserve">I gave an hour long phone presentation to a mastermind group of real estate investors a few weeks back and now I have about 6 investors that want to pool their money together to buy a non performing note and go through the process. </w:t>
      </w:r>
    </w:p>
    <w:p w:rsidR="0028135C" w:rsidRPr="0028135C" w:rsidRDefault="0028135C" w:rsidP="0028135C">
      <w:pPr>
        <w:pStyle w:val="ListParagraph"/>
        <w:spacing w:after="0" w:line="240" w:lineRule="auto"/>
        <w:rPr>
          <w:rFonts w:eastAsia="Times New Roman" w:cs="Times New Roman"/>
          <w:b/>
          <w:sz w:val="24"/>
          <w:szCs w:val="24"/>
        </w:rPr>
      </w:pPr>
    </w:p>
    <w:p w:rsidR="0028135C" w:rsidRDefault="0028135C" w:rsidP="0028135C">
      <w:pPr>
        <w:pStyle w:val="ListParagraph"/>
        <w:spacing w:after="0" w:line="240" w:lineRule="auto"/>
        <w:rPr>
          <w:rFonts w:cs="Arial"/>
          <w:sz w:val="24"/>
          <w:szCs w:val="24"/>
        </w:rPr>
      </w:pPr>
      <w:r w:rsidRPr="0028135C">
        <w:rPr>
          <w:rFonts w:cs="Arial"/>
          <w:sz w:val="24"/>
          <w:szCs w:val="24"/>
        </w:rPr>
        <w:t xml:space="preserve">They want me to find, facilitate purchase, and then ""guide"" them through the process. </w:t>
      </w:r>
    </w:p>
    <w:p w:rsidR="00F32B70" w:rsidRDefault="00F32B70" w:rsidP="0028135C">
      <w:pPr>
        <w:pStyle w:val="ListParagraph"/>
        <w:spacing w:after="0" w:line="240" w:lineRule="auto"/>
        <w:rPr>
          <w:rFonts w:cs="Arial"/>
          <w:sz w:val="24"/>
          <w:szCs w:val="24"/>
        </w:rPr>
      </w:pPr>
    </w:p>
    <w:p w:rsidR="00F32B70" w:rsidRDefault="00F32B70" w:rsidP="0028135C">
      <w:pPr>
        <w:pStyle w:val="ListParagraph"/>
        <w:spacing w:after="0" w:line="240" w:lineRule="auto"/>
        <w:rPr>
          <w:rFonts w:cs="Arial"/>
          <w:sz w:val="24"/>
          <w:szCs w:val="24"/>
        </w:rPr>
      </w:pPr>
      <w:r>
        <w:rPr>
          <w:rFonts w:cs="Arial"/>
          <w:sz w:val="24"/>
          <w:szCs w:val="24"/>
        </w:rPr>
        <w:t xml:space="preserve">KS: “consultant” but you have a limit as to what you can talk about and do. </w:t>
      </w:r>
    </w:p>
    <w:p w:rsidR="00F32B70" w:rsidRDefault="00F32B70" w:rsidP="0028135C">
      <w:pPr>
        <w:pStyle w:val="ListParagraph"/>
        <w:spacing w:after="0" w:line="240" w:lineRule="auto"/>
        <w:rPr>
          <w:rFonts w:cs="Arial"/>
          <w:sz w:val="24"/>
          <w:szCs w:val="24"/>
        </w:rPr>
      </w:pPr>
      <w:r>
        <w:rPr>
          <w:rFonts w:cs="Arial"/>
          <w:sz w:val="24"/>
          <w:szCs w:val="24"/>
        </w:rPr>
        <w:t>KM: the biggest concern is: securities issues.</w:t>
      </w:r>
    </w:p>
    <w:p w:rsidR="00F32B70" w:rsidRDefault="00F32B70" w:rsidP="0028135C">
      <w:pPr>
        <w:pStyle w:val="ListParagraph"/>
        <w:spacing w:after="0" w:line="240" w:lineRule="auto"/>
        <w:rPr>
          <w:rFonts w:cs="Arial"/>
          <w:sz w:val="24"/>
          <w:szCs w:val="24"/>
        </w:rPr>
      </w:pPr>
      <w:r>
        <w:rPr>
          <w:rFonts w:cs="Arial"/>
          <w:sz w:val="24"/>
          <w:szCs w:val="24"/>
        </w:rPr>
        <w:t>KS: comingling of funds</w:t>
      </w:r>
    </w:p>
    <w:p w:rsidR="0028135C" w:rsidRDefault="0028135C" w:rsidP="0028135C">
      <w:pPr>
        <w:pStyle w:val="ListParagraph"/>
        <w:spacing w:after="0" w:line="240" w:lineRule="auto"/>
        <w:rPr>
          <w:rFonts w:cs="Arial"/>
          <w:sz w:val="24"/>
          <w:szCs w:val="24"/>
        </w:rPr>
      </w:pPr>
    </w:p>
    <w:p w:rsidR="0028135C" w:rsidRDefault="0028135C" w:rsidP="0028135C">
      <w:pPr>
        <w:pStyle w:val="ListParagraph"/>
        <w:spacing w:after="0" w:line="240" w:lineRule="auto"/>
        <w:rPr>
          <w:rFonts w:cs="Arial"/>
          <w:sz w:val="24"/>
          <w:szCs w:val="24"/>
        </w:rPr>
      </w:pPr>
      <w:r w:rsidRPr="0028135C">
        <w:rPr>
          <w:rFonts w:cs="Arial"/>
          <w:sz w:val="24"/>
          <w:szCs w:val="24"/>
        </w:rPr>
        <w:t xml:space="preserve">They want to use their money, but give me a piece of the deal in return for my guidance. </w:t>
      </w:r>
    </w:p>
    <w:p w:rsidR="00F32B70" w:rsidRDefault="00F32B70" w:rsidP="0028135C">
      <w:pPr>
        <w:pStyle w:val="ListParagraph"/>
        <w:spacing w:after="0" w:line="240" w:lineRule="auto"/>
        <w:rPr>
          <w:rFonts w:cs="Arial"/>
          <w:sz w:val="24"/>
          <w:szCs w:val="24"/>
        </w:rPr>
      </w:pPr>
    </w:p>
    <w:p w:rsidR="0028135C" w:rsidRDefault="00E76F9A" w:rsidP="0028135C">
      <w:pPr>
        <w:pStyle w:val="ListParagraph"/>
        <w:spacing w:after="0" w:line="240" w:lineRule="auto"/>
        <w:rPr>
          <w:rFonts w:cs="Arial"/>
          <w:sz w:val="24"/>
          <w:szCs w:val="24"/>
        </w:rPr>
      </w:pPr>
      <w:r>
        <w:rPr>
          <w:rFonts w:cs="Arial"/>
          <w:sz w:val="24"/>
          <w:szCs w:val="24"/>
        </w:rPr>
        <w:t>KS: They already have an LLC that all of them are members of.</w:t>
      </w:r>
    </w:p>
    <w:p w:rsidR="00E76F9A" w:rsidRDefault="00E76F9A" w:rsidP="0028135C">
      <w:pPr>
        <w:pStyle w:val="ListParagraph"/>
        <w:spacing w:after="0" w:line="240" w:lineRule="auto"/>
        <w:rPr>
          <w:rFonts w:cs="Arial"/>
          <w:sz w:val="24"/>
          <w:szCs w:val="24"/>
        </w:rPr>
      </w:pPr>
    </w:p>
    <w:p w:rsidR="00E76F9A" w:rsidRDefault="00E76F9A" w:rsidP="0028135C">
      <w:pPr>
        <w:pStyle w:val="ListParagraph"/>
        <w:spacing w:after="0" w:line="240" w:lineRule="auto"/>
        <w:rPr>
          <w:rFonts w:cs="Arial"/>
          <w:sz w:val="24"/>
          <w:szCs w:val="24"/>
        </w:rPr>
      </w:pPr>
      <w:r>
        <w:rPr>
          <w:rFonts w:cs="Arial"/>
          <w:sz w:val="24"/>
          <w:szCs w:val="24"/>
        </w:rPr>
        <w:t xml:space="preserve">So you could simply be a member of the LLC. </w:t>
      </w:r>
    </w:p>
    <w:p w:rsidR="00E76F9A" w:rsidRDefault="00E76F9A" w:rsidP="0028135C">
      <w:pPr>
        <w:pStyle w:val="ListParagraph"/>
        <w:spacing w:after="0" w:line="240" w:lineRule="auto"/>
        <w:rPr>
          <w:rFonts w:cs="Arial"/>
          <w:sz w:val="24"/>
          <w:szCs w:val="24"/>
        </w:rPr>
      </w:pPr>
    </w:p>
    <w:p w:rsidR="0028135C" w:rsidRDefault="0028135C" w:rsidP="0028135C">
      <w:pPr>
        <w:pStyle w:val="ListParagraph"/>
        <w:spacing w:after="0" w:line="240" w:lineRule="auto"/>
        <w:rPr>
          <w:rFonts w:cs="Arial"/>
          <w:sz w:val="24"/>
          <w:szCs w:val="24"/>
        </w:rPr>
      </w:pPr>
      <w:r w:rsidRPr="0028135C">
        <w:rPr>
          <w:rFonts w:cs="Arial"/>
          <w:sz w:val="24"/>
          <w:szCs w:val="24"/>
        </w:rPr>
        <w:t xml:space="preserve">Does this sound like a good idea or am I better off charging a </w:t>
      </w:r>
      <w:r w:rsidRPr="00E76F9A">
        <w:rPr>
          <w:rFonts w:cs="Arial"/>
          <w:strike/>
          <w:sz w:val="24"/>
          <w:szCs w:val="24"/>
        </w:rPr>
        <w:t>commission</w:t>
      </w:r>
      <w:r w:rsidRPr="0028135C">
        <w:rPr>
          <w:rFonts w:cs="Arial"/>
          <w:sz w:val="24"/>
          <w:szCs w:val="24"/>
        </w:rPr>
        <w:t xml:space="preserve"> </w:t>
      </w:r>
      <w:r w:rsidR="00E76F9A">
        <w:rPr>
          <w:rFonts w:cs="Arial"/>
          <w:sz w:val="24"/>
          <w:szCs w:val="24"/>
        </w:rPr>
        <w:t xml:space="preserve">fee </w:t>
      </w:r>
      <w:r w:rsidRPr="0028135C">
        <w:rPr>
          <w:rFonts w:cs="Arial"/>
          <w:sz w:val="24"/>
          <w:szCs w:val="24"/>
        </w:rPr>
        <w:t xml:space="preserve">upfront? </w:t>
      </w:r>
    </w:p>
    <w:p w:rsidR="0028135C" w:rsidRDefault="0028135C" w:rsidP="0028135C">
      <w:pPr>
        <w:pStyle w:val="ListParagraph"/>
        <w:spacing w:after="0" w:line="240" w:lineRule="auto"/>
        <w:rPr>
          <w:rFonts w:cs="Arial"/>
          <w:sz w:val="24"/>
          <w:szCs w:val="24"/>
        </w:rPr>
      </w:pPr>
      <w:r w:rsidRPr="0028135C">
        <w:rPr>
          <w:rFonts w:cs="Arial"/>
          <w:sz w:val="24"/>
          <w:szCs w:val="24"/>
        </w:rPr>
        <w:t xml:space="preserve">How would our agreement be structured? </w:t>
      </w:r>
    </w:p>
    <w:p w:rsidR="0028135C" w:rsidRDefault="0028135C" w:rsidP="0028135C">
      <w:pPr>
        <w:pStyle w:val="ListParagraph"/>
        <w:spacing w:after="0" w:line="240" w:lineRule="auto"/>
        <w:rPr>
          <w:rFonts w:cs="Arial"/>
          <w:sz w:val="24"/>
          <w:szCs w:val="24"/>
        </w:rPr>
      </w:pPr>
      <w:r w:rsidRPr="0028135C">
        <w:rPr>
          <w:rFonts w:cs="Arial"/>
          <w:sz w:val="24"/>
          <w:szCs w:val="24"/>
        </w:rPr>
        <w:t xml:space="preserve">Possible limited partnership? </w:t>
      </w:r>
    </w:p>
    <w:p w:rsidR="00E76F9A" w:rsidRDefault="0028135C" w:rsidP="0028135C">
      <w:pPr>
        <w:pStyle w:val="ListParagraph"/>
        <w:spacing w:after="0" w:line="240" w:lineRule="auto"/>
        <w:rPr>
          <w:rFonts w:cs="Arial"/>
          <w:sz w:val="24"/>
          <w:szCs w:val="24"/>
        </w:rPr>
      </w:pPr>
      <w:r w:rsidRPr="0028135C">
        <w:rPr>
          <w:rFonts w:cs="Arial"/>
          <w:sz w:val="24"/>
          <w:szCs w:val="24"/>
        </w:rPr>
        <w:t>Better for me to purchase asset and then sell to them or use all their $$ from start?</w:t>
      </w:r>
      <w:r w:rsidRPr="0028135C">
        <w:rPr>
          <w:rFonts w:cs="Arial"/>
          <w:sz w:val="24"/>
          <w:szCs w:val="24"/>
        </w:rPr>
        <w:br/>
      </w:r>
      <w:r w:rsidRPr="0028135C">
        <w:rPr>
          <w:rFonts w:cs="Arial"/>
          <w:sz w:val="24"/>
          <w:szCs w:val="24"/>
        </w:rPr>
        <w:br/>
        <w:t>Thanks for your time,</w:t>
      </w:r>
      <w:r w:rsidRPr="0028135C">
        <w:rPr>
          <w:rFonts w:cs="Arial"/>
          <w:sz w:val="24"/>
          <w:szCs w:val="24"/>
        </w:rPr>
        <w:br/>
        <w:t>Charley Wilson</w:t>
      </w:r>
    </w:p>
    <w:p w:rsidR="00E76F9A" w:rsidRDefault="00E76F9A" w:rsidP="0028135C">
      <w:pPr>
        <w:pStyle w:val="ListParagraph"/>
        <w:spacing w:after="0" w:line="240" w:lineRule="auto"/>
        <w:rPr>
          <w:rFonts w:cs="Arial"/>
          <w:sz w:val="24"/>
          <w:szCs w:val="24"/>
        </w:rPr>
      </w:pPr>
    </w:p>
    <w:p w:rsidR="00E76F9A" w:rsidRDefault="00E76F9A" w:rsidP="0028135C">
      <w:pPr>
        <w:pStyle w:val="ListParagraph"/>
        <w:spacing w:after="0" w:line="240" w:lineRule="auto"/>
        <w:rPr>
          <w:rFonts w:cs="Arial"/>
          <w:sz w:val="24"/>
          <w:szCs w:val="24"/>
        </w:rPr>
      </w:pPr>
      <w:r>
        <w:rPr>
          <w:rFonts w:cs="Arial"/>
          <w:sz w:val="24"/>
          <w:szCs w:val="24"/>
        </w:rPr>
        <w:t>KS: Several ways:</w:t>
      </w:r>
    </w:p>
    <w:p w:rsidR="00E76F9A" w:rsidRDefault="00E76F9A" w:rsidP="00E76F9A">
      <w:pPr>
        <w:pStyle w:val="ListParagraph"/>
        <w:numPr>
          <w:ilvl w:val="0"/>
          <w:numId w:val="7"/>
        </w:numPr>
        <w:spacing w:after="0" w:line="240" w:lineRule="auto"/>
        <w:rPr>
          <w:rFonts w:cs="Arial"/>
          <w:sz w:val="24"/>
          <w:szCs w:val="24"/>
        </w:rPr>
      </w:pPr>
      <w:r>
        <w:rPr>
          <w:rFonts w:cs="Arial"/>
          <w:sz w:val="24"/>
          <w:szCs w:val="24"/>
        </w:rPr>
        <w:t>LLC-you are a member and get a split of the profits</w:t>
      </w:r>
    </w:p>
    <w:p w:rsidR="00E76F9A" w:rsidRPr="00E76F9A" w:rsidRDefault="00E76F9A" w:rsidP="00E76F9A">
      <w:pPr>
        <w:pStyle w:val="ListParagraph"/>
        <w:numPr>
          <w:ilvl w:val="0"/>
          <w:numId w:val="7"/>
        </w:numPr>
        <w:spacing w:after="0" w:line="240" w:lineRule="auto"/>
        <w:rPr>
          <w:rFonts w:eastAsia="Times New Roman" w:cs="Times New Roman"/>
          <w:b/>
          <w:sz w:val="24"/>
          <w:szCs w:val="24"/>
        </w:rPr>
      </w:pPr>
      <w:r>
        <w:rPr>
          <w:rFonts w:cs="Arial"/>
          <w:sz w:val="24"/>
          <w:szCs w:val="24"/>
        </w:rPr>
        <w:t>You are not a part of the LLC, and get a spread (fee) when they buy the note</w:t>
      </w:r>
    </w:p>
    <w:p w:rsidR="001F771F" w:rsidRPr="0028135C" w:rsidRDefault="00A70578" w:rsidP="00E76F9A">
      <w:pPr>
        <w:pStyle w:val="ListParagraph"/>
        <w:numPr>
          <w:ilvl w:val="0"/>
          <w:numId w:val="7"/>
        </w:numPr>
        <w:spacing w:after="0" w:line="240" w:lineRule="auto"/>
        <w:rPr>
          <w:rFonts w:eastAsia="Times New Roman" w:cs="Times New Roman"/>
          <w:b/>
          <w:sz w:val="24"/>
          <w:szCs w:val="24"/>
        </w:rPr>
      </w:pPr>
      <w:r>
        <w:rPr>
          <w:rFonts w:ascii="Arial" w:hAnsi="Arial" w:cs="Arial"/>
          <w:sz w:val="20"/>
          <w:szCs w:val="20"/>
        </w:rPr>
        <w:t xml:space="preserve">LP is fine as well </w:t>
      </w:r>
      <w:proofErr w:type="spellStart"/>
      <w:r>
        <w:rPr>
          <w:rFonts w:ascii="Arial" w:hAnsi="Arial" w:cs="Arial"/>
          <w:sz w:val="20"/>
          <w:szCs w:val="20"/>
        </w:rPr>
        <w:t>vs</w:t>
      </w:r>
      <w:proofErr w:type="spellEnd"/>
      <w:r>
        <w:rPr>
          <w:rFonts w:ascii="Arial" w:hAnsi="Arial" w:cs="Arial"/>
          <w:sz w:val="20"/>
          <w:szCs w:val="20"/>
        </w:rPr>
        <w:t xml:space="preserve"> an LLC.</w:t>
      </w:r>
      <w:r w:rsidR="0028135C" w:rsidRPr="0028135C">
        <w:rPr>
          <w:rFonts w:ascii="Arial" w:hAnsi="Arial" w:cs="Arial"/>
          <w:sz w:val="20"/>
          <w:szCs w:val="20"/>
        </w:rPr>
        <w:br/>
      </w: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F32B70" w:rsidP="0017157D">
      <w:hyperlink r:id="rId12"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F32B70" w:rsidP="00694C56">
      <w:pPr>
        <w:spacing w:line="240" w:lineRule="auto"/>
        <w:contextualSpacing/>
        <w:rPr>
          <w:rFonts w:cs="Segoe UI"/>
          <w:sz w:val="32"/>
          <w:szCs w:val="32"/>
          <w:shd w:val="clear" w:color="auto" w:fill="FFFFFF"/>
        </w:rPr>
      </w:pPr>
      <w:hyperlink r:id="rId13"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4"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F32B70" w:rsidP="004A5300">
      <w:pPr>
        <w:rPr>
          <w:rFonts w:ascii="Cambria" w:hAnsi="Cambria"/>
          <w:color w:val="002060"/>
        </w:rPr>
      </w:pPr>
      <w:hyperlink r:id="rId15"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F32B70" w:rsidP="004A5300">
      <w:pPr>
        <w:rPr>
          <w:color w:val="000000"/>
          <w:sz w:val="32"/>
          <w:szCs w:val="32"/>
        </w:rPr>
      </w:pPr>
      <w:hyperlink r:id="rId16"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F32B70" w:rsidP="00067923">
      <w:pPr>
        <w:rPr>
          <w:b/>
          <w:sz w:val="28"/>
          <w:szCs w:val="28"/>
        </w:rPr>
      </w:pPr>
      <w:hyperlink r:id="rId18"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9"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0"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1"/>
      <w:footerReference w:type="default" r:id="rId22"/>
      <w:headerReference w:type="first" r:id="rId2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FA6" w:rsidRDefault="00562FA6" w:rsidP="003444EE">
      <w:pPr>
        <w:spacing w:after="0" w:line="240" w:lineRule="auto"/>
      </w:pPr>
      <w:r>
        <w:separator/>
      </w:r>
    </w:p>
  </w:endnote>
  <w:endnote w:type="continuationSeparator" w:id="0">
    <w:p w:rsidR="00562FA6" w:rsidRDefault="00562FA6"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Athelas Italic"/>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FA6" w:rsidRDefault="00562FA6" w:rsidP="003444EE">
      <w:pPr>
        <w:spacing w:after="0" w:line="240" w:lineRule="auto"/>
      </w:pPr>
      <w:r>
        <w:separator/>
      </w:r>
    </w:p>
  </w:footnote>
  <w:footnote w:type="continuationSeparator" w:id="0">
    <w:p w:rsidR="00562FA6" w:rsidRDefault="00562FA6"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04.27.16 NPL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A70578" w:rsidP="002A77A2">
    <w:pPr>
      <w:pStyle w:val="Header"/>
      <w:jc w:val="center"/>
      <w:rPr>
        <w:b/>
        <w:sz w:val="40"/>
        <w:szCs w:val="40"/>
      </w:rPr>
    </w:pPr>
    <w:r>
      <w:rPr>
        <w:b/>
        <w:sz w:val="40"/>
        <w:szCs w:val="40"/>
      </w:rPr>
      <w:t>Wednesday April 27</w:t>
    </w:r>
    <w:r w:rsidRPr="00F1482D">
      <w:rPr>
        <w:b/>
        <w:sz w:val="40"/>
        <w:szCs w:val="40"/>
        <w:vertAlign w:val="superscript"/>
      </w:rPr>
      <w:t>th</w:t>
    </w:r>
    <w:r>
      <w:rPr>
        <w:b/>
        <w:sz w:val="40"/>
        <w:szCs w:val="40"/>
      </w:rPr>
      <w:t>, 2016 NPL</w:t>
    </w:r>
    <w:r w:rsidRPr="002A77A2">
      <w:rPr>
        <w:b/>
        <w:sz w:val="40"/>
        <w:szCs w:val="40"/>
      </w:rPr>
      <w:t xml:space="preserve"> Call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8135C"/>
    <w:rsid w:val="002A13D7"/>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76F9A"/>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6D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Martha@noteschool.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themreport.com/news/data/04-20-2016/where-are-the-most-overleveraged-mortgage-debtors" TargetMode="External"/><Relationship Id="rId11" Type="http://schemas.openxmlformats.org/officeDocument/2006/relationships/hyperlink" Target="https://wallethub.com/mortgage-calculator/" TargetMode="External"/><Relationship Id="rId12" Type="http://schemas.openxmlformats.org/officeDocument/2006/relationships/hyperlink" Target="https://www.dropbox.com/request/Enk7QksdLwgqXgVMK2Bz" TargetMode="External"/><Relationship Id="rId13" Type="http://schemas.openxmlformats.org/officeDocument/2006/relationships/hyperlink" Target="mailto:PostClosing@colonialfundinggroup.com" TargetMode="External"/><Relationship Id="rId14" Type="http://schemas.openxmlformats.org/officeDocument/2006/relationships/hyperlink" Target="https://www.youtube.com/watch?v=1rx9jcBhduY&amp;feature=youtu.be" TargetMode="External"/><Relationship Id="rId15" Type="http://schemas.openxmlformats.org/officeDocument/2006/relationships/hyperlink" Target="https://www.youtube.com/watch?v=EPaPuhlYejY" TargetMode="External"/><Relationship Id="rId16" Type="http://schemas.openxmlformats.org/officeDocument/2006/relationships/hyperlink" Target="http://noteschool.com/summer-summit/" TargetMode="External"/><Relationship Id="rId17" Type="http://schemas.openxmlformats.org/officeDocument/2006/relationships/image" Target="media/image2.emf"/><Relationship Id="rId18" Type="http://schemas.openxmlformats.org/officeDocument/2006/relationships/hyperlink" Target="mailto:Offering@colonialfundinggroup.com" TargetMode="External"/><Relationship Id="rId19" Type="http://schemas.openxmlformats.org/officeDocument/2006/relationships/hyperlink" Target="mailto:Content@noteschoo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A9523-3694-2741-9A03-7FCCDC8A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503</Words>
  <Characters>2872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6</cp:revision>
  <cp:lastPrinted>2014-07-08T21:39:00Z</cp:lastPrinted>
  <dcterms:created xsi:type="dcterms:W3CDTF">2016-04-27T18:52:00Z</dcterms:created>
  <dcterms:modified xsi:type="dcterms:W3CDTF">2016-04-27T20:55:00Z</dcterms:modified>
</cp:coreProperties>
</file>