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846" w:rsidRPr="00580664" w:rsidRDefault="002A77A2" w:rsidP="00580664">
      <w:pPr>
        <w:rPr>
          <w:rFonts w:eastAsia="Times New Roman" w:cs="Helvetica"/>
          <w:b/>
          <w:noProof/>
          <w:color w:val="333333"/>
          <w:sz w:val="36"/>
          <w:szCs w:val="36"/>
        </w:rPr>
      </w:pPr>
      <w:r>
        <w:rPr>
          <w:rFonts w:eastAsia="Times New Roman" w:cs="Helvetica"/>
          <w:b/>
          <w:noProof/>
          <w:color w:val="333333"/>
          <w:sz w:val="36"/>
          <w:szCs w:val="36"/>
        </w:rPr>
        <w:br w:type="page"/>
      </w:r>
    </w:p>
    <w:p w:rsidR="00774846" w:rsidRDefault="00774846" w:rsidP="00C53879">
      <w:pPr>
        <w:spacing w:line="240" w:lineRule="auto"/>
        <w:contextualSpacing/>
        <w:rPr>
          <w:rFonts w:cs="Arial"/>
          <w:b/>
          <w:sz w:val="40"/>
          <w:szCs w:val="40"/>
        </w:rPr>
      </w:pPr>
    </w:p>
    <w:p w:rsidR="00774846" w:rsidRDefault="00774846" w:rsidP="00C53879">
      <w:pPr>
        <w:spacing w:line="240" w:lineRule="auto"/>
        <w:contextualSpacing/>
        <w:rPr>
          <w:rFonts w:cs="Arial"/>
          <w:b/>
          <w:sz w:val="40"/>
          <w:szCs w:val="40"/>
        </w:rPr>
      </w:pPr>
    </w:p>
    <w:p w:rsidR="00E369DA" w:rsidRDefault="002C16FA" w:rsidP="00C53879">
      <w:pPr>
        <w:spacing w:line="240" w:lineRule="auto"/>
        <w:contextualSpacing/>
        <w:rPr>
          <w:rFonts w:cs="Arial"/>
          <w:b/>
          <w:sz w:val="40"/>
          <w:szCs w:val="40"/>
        </w:rPr>
      </w:pPr>
      <w:r>
        <w:rPr>
          <w:rFonts w:eastAsia="Times New Roman" w:cs="Helvetica"/>
          <w:b/>
          <w:noProof/>
          <w:color w:val="333333"/>
          <w:sz w:val="36"/>
          <w:szCs w:val="36"/>
        </w:rPr>
        <w:t>Questions for the Experts:</w:t>
      </w:r>
    </w:p>
    <w:p w:rsidR="00E369DA" w:rsidRDefault="00E369DA" w:rsidP="00C53879">
      <w:pPr>
        <w:spacing w:line="240" w:lineRule="auto"/>
        <w:contextualSpacing/>
        <w:rPr>
          <w:rFonts w:cs="Arial"/>
          <w:b/>
          <w:sz w:val="40"/>
          <w:szCs w:val="40"/>
        </w:rPr>
      </w:pPr>
    </w:p>
    <w:p w:rsidR="00E369DA" w:rsidRPr="00E369DA" w:rsidRDefault="00E369DA" w:rsidP="00E369DA">
      <w:pPr>
        <w:pStyle w:val="ListParagraph"/>
        <w:numPr>
          <w:ilvl w:val="0"/>
          <w:numId w:val="31"/>
        </w:numPr>
        <w:spacing w:after="0" w:line="240" w:lineRule="auto"/>
        <w:rPr>
          <w:rFonts w:eastAsia="Times New Roman" w:cs="Times New Roman"/>
          <w:sz w:val="24"/>
          <w:szCs w:val="24"/>
        </w:rPr>
      </w:pPr>
      <w:r w:rsidRPr="00E369DA">
        <w:rPr>
          <w:rFonts w:eastAsia="Times New Roman" w:cs="Times New Roman"/>
          <w:sz w:val="24"/>
          <w:szCs w:val="24"/>
        </w:rPr>
        <w:t>I am beginning to purchase notes and am not clear on an item.</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In my area I can still purchase REO or a short sale at a decent price and sometimes see some good deals.</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My question is this;</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 xml:space="preserve">If I buy an REO and make it a note - put someone in the home with seller financing - what is tax implications or potential tax implications as opposed to just purchasing a note?  Is it better to never own the real estate - and when would it make sense to create a note </w:t>
      </w:r>
      <w:proofErr w:type="gramStart"/>
      <w:r w:rsidRPr="00E369DA">
        <w:rPr>
          <w:rFonts w:eastAsia="Times New Roman" w:cs="Times New Roman"/>
          <w:sz w:val="24"/>
          <w:szCs w:val="24"/>
        </w:rPr>
        <w:t>as  just</w:t>
      </w:r>
      <w:proofErr w:type="gramEnd"/>
      <w:r w:rsidRPr="00E369DA">
        <w:rPr>
          <w:rFonts w:eastAsia="Times New Roman" w:cs="Times New Roman"/>
          <w:sz w:val="24"/>
          <w:szCs w:val="24"/>
        </w:rPr>
        <w:t xml:space="preserve"> described?</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 xml:space="preserve">I believe I can create notes in my area on a regular basis - is there an issue with </w:t>
      </w:r>
      <w:proofErr w:type="gramStart"/>
      <w:r w:rsidRPr="00E369DA">
        <w:rPr>
          <w:rFonts w:eastAsia="Times New Roman" w:cs="Times New Roman"/>
          <w:sz w:val="24"/>
          <w:szCs w:val="24"/>
        </w:rPr>
        <w:t>this, that</w:t>
      </w:r>
      <w:proofErr w:type="gramEnd"/>
      <w:r w:rsidRPr="00E369DA">
        <w:rPr>
          <w:rFonts w:eastAsia="Times New Roman" w:cs="Times New Roman"/>
          <w:sz w:val="24"/>
          <w:szCs w:val="24"/>
        </w:rPr>
        <w:t xml:space="preserve"> I may want to consider?</w:t>
      </w:r>
    </w:p>
    <w:p w:rsidR="00E369DA" w:rsidRPr="00E369DA" w:rsidRDefault="00E369DA" w:rsidP="00E369DA">
      <w:pPr>
        <w:spacing w:after="0" w:line="240" w:lineRule="auto"/>
        <w:rPr>
          <w:rFonts w:eastAsia="Times New Roman" w:cs="Times New Roman"/>
          <w:sz w:val="24"/>
          <w:szCs w:val="24"/>
        </w:rPr>
      </w:pPr>
    </w:p>
    <w:p w:rsidR="00E369DA" w:rsidRPr="00E369DA" w:rsidRDefault="00E369DA" w:rsidP="00E369DA">
      <w:pPr>
        <w:pStyle w:val="ListParagraph"/>
        <w:spacing w:after="0" w:line="240" w:lineRule="auto"/>
        <w:rPr>
          <w:rFonts w:eastAsia="Times New Roman" w:cs="Times New Roman"/>
          <w:sz w:val="24"/>
          <w:szCs w:val="24"/>
        </w:rPr>
      </w:pPr>
      <w:r w:rsidRPr="00E369DA">
        <w:rPr>
          <w:rFonts w:eastAsia="Times New Roman" w:cs="Times New Roman"/>
          <w:sz w:val="24"/>
          <w:szCs w:val="24"/>
        </w:rPr>
        <w:t>Thank you,</w:t>
      </w:r>
    </w:p>
    <w:p w:rsidR="00E369DA" w:rsidRDefault="00E369DA" w:rsidP="00E369DA">
      <w:pPr>
        <w:spacing w:after="0" w:line="240" w:lineRule="auto"/>
        <w:rPr>
          <w:rFonts w:eastAsia="Times New Roman" w:cs="Times New Roman"/>
          <w:sz w:val="24"/>
          <w:szCs w:val="24"/>
        </w:rPr>
      </w:pPr>
    </w:p>
    <w:p w:rsidR="00E369DA" w:rsidRDefault="00E369DA" w:rsidP="00E369DA">
      <w:pPr>
        <w:pStyle w:val="ListParagraph"/>
        <w:spacing w:after="0" w:line="240" w:lineRule="auto"/>
        <w:rPr>
          <w:rFonts w:eastAsia="Times New Roman" w:cs="Helvetica"/>
          <w:b/>
          <w:sz w:val="24"/>
          <w:szCs w:val="24"/>
        </w:rPr>
      </w:pPr>
      <w:r w:rsidRPr="00E369DA">
        <w:rPr>
          <w:rFonts w:eastAsia="Times New Roman" w:cs="Helvetica"/>
          <w:b/>
          <w:sz w:val="24"/>
          <w:szCs w:val="24"/>
        </w:rPr>
        <w:t>Kathy Golden</w:t>
      </w:r>
    </w:p>
    <w:p w:rsidR="006F3652" w:rsidRDefault="006F3652" w:rsidP="00E369DA">
      <w:pPr>
        <w:pStyle w:val="ListParagraph"/>
        <w:spacing w:after="0" w:line="240" w:lineRule="auto"/>
        <w:rPr>
          <w:rFonts w:eastAsia="Times New Roman" w:cs="Helvetica"/>
          <w:b/>
          <w:sz w:val="24"/>
          <w:szCs w:val="24"/>
        </w:rPr>
      </w:pPr>
    </w:p>
    <w:p w:rsidR="006F3652" w:rsidRDefault="006F3652" w:rsidP="00E369DA">
      <w:pPr>
        <w:pStyle w:val="ListParagraph"/>
        <w:spacing w:after="0" w:line="240" w:lineRule="auto"/>
        <w:rPr>
          <w:rFonts w:eastAsia="Times New Roman" w:cs="Helvetica"/>
          <w:b/>
          <w:sz w:val="24"/>
          <w:szCs w:val="24"/>
        </w:rPr>
      </w:pPr>
    </w:p>
    <w:p w:rsidR="006F3652" w:rsidRDefault="006F3652" w:rsidP="00E369DA">
      <w:pPr>
        <w:pStyle w:val="ListParagraph"/>
        <w:spacing w:after="0" w:line="240" w:lineRule="auto"/>
        <w:rPr>
          <w:rFonts w:eastAsia="Times New Roman" w:cs="Helvetica"/>
          <w:b/>
          <w:sz w:val="24"/>
          <w:szCs w:val="24"/>
        </w:rPr>
      </w:pPr>
    </w:p>
    <w:p w:rsidR="006F3652" w:rsidRDefault="006F3652" w:rsidP="00E369DA">
      <w:pPr>
        <w:pStyle w:val="ListParagraph"/>
        <w:spacing w:after="0" w:line="240" w:lineRule="auto"/>
        <w:rPr>
          <w:rFonts w:eastAsia="Times New Roman" w:cs="Helvetica"/>
          <w:b/>
          <w:sz w:val="24"/>
          <w:szCs w:val="24"/>
        </w:rPr>
      </w:pPr>
    </w:p>
    <w:p w:rsidR="006F3652" w:rsidRDefault="006F3652" w:rsidP="00E369DA">
      <w:pPr>
        <w:pStyle w:val="ListParagraph"/>
        <w:spacing w:after="0" w:line="240" w:lineRule="auto"/>
        <w:rPr>
          <w:rFonts w:eastAsia="Times New Roman" w:cs="Helvetica"/>
          <w:b/>
          <w:sz w:val="24"/>
          <w:szCs w:val="24"/>
        </w:rPr>
      </w:pPr>
    </w:p>
    <w:p w:rsidR="006F3652" w:rsidRPr="006F3652" w:rsidRDefault="006F3652" w:rsidP="006F3652">
      <w:pPr>
        <w:pStyle w:val="ListParagraph"/>
        <w:numPr>
          <w:ilvl w:val="0"/>
          <w:numId w:val="31"/>
        </w:numPr>
        <w:spacing w:after="0" w:line="240" w:lineRule="auto"/>
        <w:rPr>
          <w:rFonts w:eastAsia="Times New Roman" w:cs="Times New Roman"/>
          <w:color w:val="000000"/>
          <w:sz w:val="24"/>
          <w:szCs w:val="24"/>
        </w:rPr>
      </w:pPr>
      <w:r w:rsidRPr="006F3652">
        <w:rPr>
          <w:rFonts w:eastAsia="Times New Roman" w:cs="Arial"/>
          <w:color w:val="000000"/>
          <w:sz w:val="24"/>
          <w:szCs w:val="24"/>
        </w:rPr>
        <w:t xml:space="preserve">Last week there was a question about a spread sheet to show the difference between a loan amortization vs. simple interest. I created a spread sheet for one of my investors who </w:t>
      </w:r>
      <w:proofErr w:type="gramStart"/>
      <w:r w:rsidRPr="006F3652">
        <w:rPr>
          <w:rFonts w:eastAsia="Times New Roman" w:cs="Arial"/>
          <w:color w:val="000000"/>
          <w:sz w:val="24"/>
          <w:szCs w:val="24"/>
        </w:rPr>
        <w:t>was</w:t>
      </w:r>
      <w:proofErr w:type="gramEnd"/>
      <w:r w:rsidRPr="006F3652">
        <w:rPr>
          <w:rFonts w:eastAsia="Times New Roman" w:cs="Arial"/>
          <w:color w:val="000000"/>
          <w:sz w:val="24"/>
          <w:szCs w:val="24"/>
        </w:rPr>
        <w:t xml:space="preserve"> asking the same question last year.</w:t>
      </w:r>
    </w:p>
    <w:p w:rsidR="006F3652" w:rsidRPr="006F3652" w:rsidRDefault="006F3652" w:rsidP="006F3652">
      <w:pPr>
        <w:spacing w:after="0" w:line="240" w:lineRule="auto"/>
        <w:ind w:firstLine="60"/>
        <w:rPr>
          <w:rFonts w:eastAsia="Times New Roman" w:cs="Times New Roman"/>
          <w:color w:val="000000"/>
          <w:sz w:val="24"/>
          <w:szCs w:val="24"/>
        </w:rPr>
      </w:pPr>
    </w:p>
    <w:p w:rsidR="006F3652" w:rsidRPr="006F3652" w:rsidRDefault="006F3652" w:rsidP="006F3652">
      <w:pPr>
        <w:spacing w:after="0" w:line="240" w:lineRule="auto"/>
        <w:ind w:firstLine="60"/>
        <w:rPr>
          <w:rFonts w:eastAsia="Times New Roman" w:cs="Times New Roman"/>
          <w:color w:val="000000"/>
          <w:sz w:val="24"/>
          <w:szCs w:val="24"/>
        </w:rPr>
      </w:pPr>
    </w:p>
    <w:p w:rsidR="006F3652" w:rsidRPr="006F3652" w:rsidRDefault="006F3652" w:rsidP="006F3652">
      <w:pPr>
        <w:pStyle w:val="ListParagraph"/>
        <w:spacing w:after="0" w:line="240" w:lineRule="auto"/>
        <w:rPr>
          <w:rFonts w:eastAsia="Times New Roman" w:cs="Times New Roman"/>
          <w:color w:val="000000"/>
          <w:sz w:val="24"/>
          <w:szCs w:val="24"/>
        </w:rPr>
      </w:pPr>
      <w:r w:rsidRPr="006F3652">
        <w:rPr>
          <w:rFonts w:eastAsia="Times New Roman" w:cs="Arial"/>
          <w:color w:val="000000"/>
          <w:sz w:val="24"/>
          <w:szCs w:val="24"/>
        </w:rPr>
        <w:t>Please see attached spread sheet for comparison of a loan amortization vs. simple interest.</w:t>
      </w:r>
    </w:p>
    <w:p w:rsidR="006F3652" w:rsidRPr="006F3652" w:rsidRDefault="006F3652" w:rsidP="006F3652">
      <w:pPr>
        <w:pStyle w:val="ListParagraph"/>
        <w:numPr>
          <w:ilvl w:val="1"/>
          <w:numId w:val="31"/>
        </w:numPr>
        <w:spacing w:after="0" w:line="240" w:lineRule="auto"/>
        <w:rPr>
          <w:rFonts w:eastAsia="Times New Roman" w:cs="Times New Roman"/>
          <w:color w:val="000000"/>
          <w:sz w:val="24"/>
          <w:szCs w:val="24"/>
        </w:rPr>
      </w:pPr>
      <w:r w:rsidRPr="006F3652">
        <w:rPr>
          <w:rFonts w:eastAsia="Times New Roman" w:cs="Arial"/>
          <w:color w:val="000000"/>
          <w:sz w:val="24"/>
          <w:szCs w:val="24"/>
        </w:rPr>
        <w:t>For this example I assumed $100K loan for 60 months at 12% interest. After 60 months the total interest is $33,466.69.</w:t>
      </w:r>
    </w:p>
    <w:p w:rsidR="006F3652" w:rsidRPr="006F3652" w:rsidRDefault="006F3652" w:rsidP="006F3652">
      <w:pPr>
        <w:pStyle w:val="ListParagraph"/>
        <w:numPr>
          <w:ilvl w:val="1"/>
          <w:numId w:val="31"/>
        </w:numPr>
        <w:spacing w:after="0" w:line="240" w:lineRule="auto"/>
        <w:rPr>
          <w:rFonts w:eastAsia="Times New Roman" w:cs="Times New Roman"/>
          <w:color w:val="000000"/>
          <w:sz w:val="24"/>
          <w:szCs w:val="24"/>
        </w:rPr>
      </w:pPr>
      <w:r w:rsidRPr="006F3652">
        <w:rPr>
          <w:rFonts w:eastAsia="Times New Roman" w:cs="Arial"/>
          <w:color w:val="000000"/>
          <w:sz w:val="24"/>
          <w:szCs w:val="24"/>
        </w:rPr>
        <w:t>Column M and N show if the principle would be re-invested each month into a separate 12% interest rate the net result will be $60K after 60 months and the average ROI will be 12%. The interest will be the same as a simple savings account (assuming a 12% savings is possible). This is easy on a spread sheet, but not practical for a loan.</w:t>
      </w:r>
    </w:p>
    <w:p w:rsidR="006F3652" w:rsidRPr="006F3652" w:rsidRDefault="006F3652" w:rsidP="006F3652">
      <w:pPr>
        <w:pStyle w:val="ListParagraph"/>
        <w:numPr>
          <w:ilvl w:val="1"/>
          <w:numId w:val="31"/>
        </w:numPr>
        <w:spacing w:after="0" w:line="240" w:lineRule="auto"/>
        <w:rPr>
          <w:rFonts w:eastAsia="Times New Roman" w:cs="Times New Roman"/>
          <w:color w:val="000000"/>
          <w:sz w:val="24"/>
          <w:szCs w:val="24"/>
        </w:rPr>
      </w:pPr>
      <w:r w:rsidRPr="006F3652">
        <w:rPr>
          <w:rFonts w:eastAsia="Times New Roman" w:cs="Arial"/>
          <w:color w:val="000000"/>
          <w:sz w:val="24"/>
          <w:szCs w:val="24"/>
        </w:rPr>
        <w:t>Columns O thru AH show when the principle and interest (which is $26,693.34 after each 12 month) is re-invested in another 60 month partial at 12% and if repeated each year then after 60 months the net interest will be 11.6% which is slightly below 12%. See Column AF at row 66 thru 70.</w:t>
      </w:r>
    </w:p>
    <w:p w:rsidR="006F3652" w:rsidRPr="006F3652" w:rsidRDefault="006F3652" w:rsidP="006F3652">
      <w:pPr>
        <w:spacing w:after="0" w:line="240" w:lineRule="auto"/>
        <w:ind w:firstLine="60"/>
        <w:rPr>
          <w:rFonts w:eastAsia="Times New Roman" w:cs="Times New Roman"/>
          <w:color w:val="000000"/>
          <w:sz w:val="24"/>
          <w:szCs w:val="24"/>
        </w:rPr>
      </w:pPr>
    </w:p>
    <w:p w:rsidR="006F3652" w:rsidRPr="006F3652" w:rsidRDefault="006F3652" w:rsidP="006F3652">
      <w:pPr>
        <w:pStyle w:val="ListParagraph"/>
        <w:spacing w:after="0" w:line="240" w:lineRule="auto"/>
        <w:rPr>
          <w:rFonts w:eastAsia="Times New Roman" w:cs="Times New Roman"/>
          <w:color w:val="000000"/>
          <w:sz w:val="24"/>
          <w:szCs w:val="24"/>
        </w:rPr>
      </w:pPr>
      <w:r w:rsidRPr="006F3652">
        <w:rPr>
          <w:rFonts w:eastAsia="Times New Roman" w:cs="Arial"/>
          <w:color w:val="000000"/>
          <w:sz w:val="24"/>
          <w:szCs w:val="24"/>
        </w:rPr>
        <w:t>I hope this helps. Let me know if you have any questions.</w:t>
      </w:r>
    </w:p>
    <w:p w:rsidR="006F3652" w:rsidRPr="006F3652" w:rsidRDefault="006F3652" w:rsidP="006F3652">
      <w:pPr>
        <w:spacing w:after="0" w:line="240" w:lineRule="auto"/>
        <w:ind w:firstLine="60"/>
        <w:rPr>
          <w:rFonts w:eastAsia="Times New Roman" w:cs="Times New Roman"/>
          <w:color w:val="000000"/>
          <w:sz w:val="24"/>
          <w:szCs w:val="24"/>
        </w:rPr>
      </w:pPr>
    </w:p>
    <w:p w:rsidR="006F3652" w:rsidRPr="006F3652" w:rsidRDefault="006F3652" w:rsidP="006F3652">
      <w:pPr>
        <w:pStyle w:val="ListParagraph"/>
        <w:spacing w:after="0" w:line="240" w:lineRule="auto"/>
        <w:rPr>
          <w:rFonts w:eastAsia="Times New Roman" w:cs="Times New Roman"/>
          <w:color w:val="000000"/>
          <w:sz w:val="24"/>
          <w:szCs w:val="24"/>
        </w:rPr>
      </w:pPr>
      <w:r w:rsidRPr="006F3652">
        <w:rPr>
          <w:rFonts w:eastAsia="Times New Roman" w:cs="Arial"/>
          <w:color w:val="000000"/>
          <w:sz w:val="24"/>
          <w:szCs w:val="24"/>
        </w:rPr>
        <w:t>Best regards,</w:t>
      </w:r>
    </w:p>
    <w:p w:rsidR="006F3652" w:rsidRPr="006F3652" w:rsidRDefault="006F3652" w:rsidP="006F3652">
      <w:pPr>
        <w:pStyle w:val="ListParagraph"/>
        <w:spacing w:after="0" w:line="240" w:lineRule="auto"/>
        <w:rPr>
          <w:rFonts w:eastAsia="Times New Roman" w:cs="Times New Roman"/>
          <w:b/>
          <w:color w:val="000000"/>
          <w:sz w:val="24"/>
          <w:szCs w:val="24"/>
        </w:rPr>
      </w:pPr>
      <w:r w:rsidRPr="006F3652">
        <w:rPr>
          <w:rFonts w:eastAsia="Times New Roman" w:cs="Arial"/>
          <w:b/>
          <w:color w:val="000000"/>
          <w:sz w:val="24"/>
          <w:szCs w:val="24"/>
        </w:rPr>
        <w:t xml:space="preserve">Mehran </w:t>
      </w:r>
      <w:proofErr w:type="spellStart"/>
      <w:r w:rsidRPr="006F3652">
        <w:rPr>
          <w:rFonts w:eastAsia="Times New Roman" w:cs="Arial"/>
          <w:b/>
          <w:color w:val="000000"/>
          <w:sz w:val="24"/>
          <w:szCs w:val="24"/>
        </w:rPr>
        <w:t>Aminzadeh</w:t>
      </w:r>
      <w:proofErr w:type="spellEnd"/>
    </w:p>
    <w:p w:rsidR="006F3652" w:rsidRPr="00E369DA" w:rsidRDefault="006F3652" w:rsidP="00E369DA">
      <w:pPr>
        <w:pStyle w:val="ListParagraph"/>
        <w:spacing w:after="0" w:line="240" w:lineRule="auto"/>
        <w:rPr>
          <w:rFonts w:eastAsia="Times New Roman" w:cs="Times New Roman"/>
          <w:b/>
          <w:sz w:val="24"/>
          <w:szCs w:val="24"/>
        </w:rPr>
      </w:pPr>
    </w:p>
    <w:p w:rsidR="00E369DA" w:rsidRDefault="00E369DA" w:rsidP="00C53879">
      <w:pPr>
        <w:spacing w:line="240" w:lineRule="auto"/>
        <w:contextualSpacing/>
        <w:rPr>
          <w:rFonts w:cs="Arial"/>
          <w:b/>
          <w:sz w:val="40"/>
          <w:szCs w:val="40"/>
        </w:rPr>
      </w:pPr>
    </w:p>
    <w:p w:rsidR="004A5300" w:rsidRDefault="004A5300" w:rsidP="00C53879">
      <w:pPr>
        <w:spacing w:line="240" w:lineRule="auto"/>
        <w:contextualSpacing/>
        <w:rPr>
          <w:rFonts w:cs="Arial"/>
          <w:b/>
          <w:sz w:val="40"/>
          <w:szCs w:val="40"/>
        </w:rPr>
      </w:pPr>
    </w:p>
    <w:p w:rsidR="004A5300" w:rsidRDefault="004A5300" w:rsidP="00C53879">
      <w:pPr>
        <w:spacing w:line="240" w:lineRule="auto"/>
        <w:contextualSpacing/>
        <w:rPr>
          <w:rFonts w:cs="Arial"/>
          <w:b/>
          <w:sz w:val="40"/>
          <w:szCs w:val="40"/>
        </w:rPr>
      </w:pPr>
    </w:p>
    <w:p w:rsidR="004A5300" w:rsidRDefault="004A5300" w:rsidP="004A5300">
      <w:pPr>
        <w:pStyle w:val="ListParagraph"/>
        <w:spacing w:after="0" w:line="240" w:lineRule="auto"/>
        <w:rPr>
          <w:rFonts w:eastAsia="Times New Roman" w:cs="Times New Roman"/>
          <w:b/>
          <w:sz w:val="24"/>
          <w:szCs w:val="24"/>
        </w:rPr>
      </w:pPr>
    </w:p>
    <w:p w:rsidR="006F3652" w:rsidRPr="006F3652" w:rsidRDefault="006F3652" w:rsidP="006F3652">
      <w:pPr>
        <w:pStyle w:val="ListParagraph"/>
        <w:numPr>
          <w:ilvl w:val="0"/>
          <w:numId w:val="31"/>
        </w:numPr>
        <w:spacing w:after="0" w:line="240" w:lineRule="auto"/>
        <w:rPr>
          <w:rFonts w:eastAsia="Times New Roman" w:cs="Times New Roman"/>
          <w:sz w:val="24"/>
          <w:szCs w:val="24"/>
        </w:rPr>
      </w:pPr>
      <w:r w:rsidRPr="006F3652">
        <w:rPr>
          <w:rFonts w:eastAsia="Times New Roman" w:cs="Times New Roman"/>
          <w:sz w:val="24"/>
          <w:szCs w:val="24"/>
        </w:rPr>
        <w:t xml:space="preserve">A paying borrower on a resort property in Maine, with over 50% equity, filed Ch11 BK because his lender would not extend the loan.  He is trying to save his property and keep his employees as it is </w:t>
      </w:r>
      <w:proofErr w:type="gramStart"/>
      <w:r w:rsidRPr="006F3652">
        <w:rPr>
          <w:rFonts w:eastAsia="Times New Roman" w:cs="Times New Roman"/>
          <w:sz w:val="24"/>
          <w:szCs w:val="24"/>
        </w:rPr>
        <w:t>a seasonal</w:t>
      </w:r>
      <w:proofErr w:type="gramEnd"/>
      <w:r w:rsidRPr="006F3652">
        <w:rPr>
          <w:rFonts w:eastAsia="Times New Roman" w:cs="Times New Roman"/>
          <w:sz w:val="24"/>
          <w:szCs w:val="24"/>
        </w:rPr>
        <w:t xml:space="preserve"> money making business.  We are considering acquiring the loan from the current 85 year old private lender and, at the request of the borrower, assist the borrower by modifying the loan into a short term hard money loan so that he can refinance down the road.  We have direct access to both, lender and borrower.</w:t>
      </w:r>
    </w:p>
    <w:p w:rsidR="006F3652" w:rsidRPr="006F3652" w:rsidRDefault="006F3652" w:rsidP="006F3652">
      <w:pPr>
        <w:spacing w:after="0" w:line="240" w:lineRule="auto"/>
        <w:rPr>
          <w:rFonts w:eastAsia="Times New Roman" w:cs="Times New Roman"/>
          <w:sz w:val="24"/>
          <w:szCs w:val="24"/>
        </w:rPr>
      </w:pPr>
    </w:p>
    <w:p w:rsidR="006F3652" w:rsidRPr="006F3652" w:rsidRDefault="006F3652" w:rsidP="006F3652">
      <w:pPr>
        <w:pStyle w:val="ListParagraph"/>
        <w:numPr>
          <w:ilvl w:val="0"/>
          <w:numId w:val="32"/>
        </w:numPr>
        <w:spacing w:after="0" w:line="240" w:lineRule="auto"/>
        <w:rPr>
          <w:rFonts w:eastAsia="Times New Roman" w:cs="Times New Roman"/>
          <w:sz w:val="24"/>
          <w:szCs w:val="24"/>
        </w:rPr>
      </w:pPr>
      <w:r w:rsidRPr="006F3652">
        <w:rPr>
          <w:rFonts w:eastAsia="Times New Roman" w:cs="Times New Roman"/>
          <w:sz w:val="24"/>
          <w:szCs w:val="24"/>
        </w:rPr>
        <w:t>Is our modification strategy workable in the BK, and if so, how can it be accomplished?</w:t>
      </w:r>
    </w:p>
    <w:p w:rsidR="006F3652" w:rsidRPr="006F3652" w:rsidRDefault="006F3652" w:rsidP="006F3652">
      <w:pPr>
        <w:pStyle w:val="ListParagraph"/>
        <w:numPr>
          <w:ilvl w:val="0"/>
          <w:numId w:val="32"/>
        </w:numPr>
        <w:spacing w:after="0" w:line="240" w:lineRule="auto"/>
        <w:rPr>
          <w:rFonts w:eastAsia="Times New Roman" w:cs="Times New Roman"/>
          <w:sz w:val="24"/>
          <w:szCs w:val="24"/>
        </w:rPr>
      </w:pPr>
      <w:r w:rsidRPr="006F3652">
        <w:rPr>
          <w:rFonts w:eastAsia="Times New Roman" w:cs="Times New Roman"/>
          <w:sz w:val="24"/>
          <w:szCs w:val="24"/>
        </w:rPr>
        <w:t>Would the borrower have been able to acquire conventional financing while in BK?</w:t>
      </w:r>
    </w:p>
    <w:p w:rsidR="006F3652" w:rsidRPr="006F3652" w:rsidRDefault="006F3652" w:rsidP="006F3652">
      <w:pPr>
        <w:spacing w:after="0" w:line="240" w:lineRule="auto"/>
        <w:rPr>
          <w:rFonts w:eastAsia="Times New Roman" w:cs="Times New Roman"/>
          <w:sz w:val="24"/>
          <w:szCs w:val="24"/>
        </w:rPr>
      </w:pPr>
    </w:p>
    <w:p w:rsidR="006F3652" w:rsidRPr="006F3652" w:rsidRDefault="006F3652" w:rsidP="00320F88">
      <w:pPr>
        <w:pStyle w:val="ListParagraph"/>
        <w:spacing w:after="0" w:line="240" w:lineRule="auto"/>
        <w:rPr>
          <w:rFonts w:eastAsia="Times New Roman" w:cs="Times New Roman"/>
          <w:sz w:val="24"/>
          <w:szCs w:val="24"/>
        </w:rPr>
      </w:pPr>
      <w:r w:rsidRPr="006F3652">
        <w:rPr>
          <w:rFonts w:eastAsia="Times New Roman" w:cs="Times New Roman"/>
          <w:b/>
          <w:bCs/>
          <w:sz w:val="24"/>
          <w:szCs w:val="24"/>
        </w:rPr>
        <w:t>Mahmood Motani</w:t>
      </w: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4A5300" w:rsidRDefault="004A5300"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320F88" w:rsidRDefault="00320F88"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Default="0013531D" w:rsidP="004A5300">
      <w:pPr>
        <w:pStyle w:val="ListParagraph"/>
        <w:spacing w:after="0" w:line="240" w:lineRule="auto"/>
        <w:rPr>
          <w:rFonts w:eastAsia="Times New Roman" w:cs="Times New Roman"/>
          <w:b/>
          <w:sz w:val="24"/>
          <w:szCs w:val="24"/>
        </w:rPr>
      </w:pPr>
    </w:p>
    <w:p w:rsidR="0013531D" w:rsidRPr="0013531D" w:rsidRDefault="0013531D" w:rsidP="0013531D">
      <w:pPr>
        <w:pStyle w:val="ListParagraph"/>
        <w:numPr>
          <w:ilvl w:val="0"/>
          <w:numId w:val="32"/>
        </w:numPr>
        <w:spacing w:after="270" w:line="240" w:lineRule="auto"/>
        <w:rPr>
          <w:rFonts w:eastAsia="Times New Roman" w:cs="Times New Roman"/>
          <w:color w:val="000000"/>
          <w:sz w:val="24"/>
          <w:szCs w:val="24"/>
        </w:rPr>
      </w:pPr>
      <w:r w:rsidRPr="0013531D">
        <w:rPr>
          <w:rFonts w:eastAsia="Times New Roman" w:cs="Times New Roman"/>
          <w:color w:val="000000"/>
          <w:sz w:val="24"/>
          <w:szCs w:val="24"/>
        </w:rPr>
        <w:t>Hello All, </w:t>
      </w:r>
    </w:p>
    <w:p w:rsidR="0013531D" w:rsidRPr="0013531D" w:rsidRDefault="0013531D" w:rsidP="0013531D">
      <w:pPr>
        <w:pStyle w:val="ListParagraph"/>
        <w:spacing w:after="0" w:line="240" w:lineRule="auto"/>
        <w:rPr>
          <w:rFonts w:eastAsia="Times New Roman" w:cs="Times New Roman"/>
          <w:sz w:val="24"/>
          <w:szCs w:val="24"/>
        </w:rPr>
      </w:pPr>
      <w:r w:rsidRPr="0013531D">
        <w:rPr>
          <w:rFonts w:eastAsia="Times New Roman" w:cs="Times New Roman"/>
          <w:color w:val="000000"/>
          <w:sz w:val="24"/>
          <w:szCs w:val="24"/>
        </w:rPr>
        <w:t xml:space="preserve">The note I am going to sell a partial on has an interesting escrow set up, and I realized I am not sure if the property is insured or not. The borrower is also unsure if the property is currently insured. They have been confused about that, and the multiple sales of the note </w:t>
      </w:r>
      <w:proofErr w:type="gramStart"/>
      <w:r w:rsidRPr="0013531D">
        <w:rPr>
          <w:rFonts w:eastAsia="Times New Roman" w:cs="Times New Roman"/>
          <w:color w:val="000000"/>
          <w:sz w:val="24"/>
          <w:szCs w:val="24"/>
        </w:rPr>
        <w:t>has</w:t>
      </w:r>
      <w:proofErr w:type="gramEnd"/>
      <w:r w:rsidRPr="0013531D">
        <w:rPr>
          <w:rFonts w:eastAsia="Times New Roman" w:cs="Times New Roman"/>
          <w:color w:val="000000"/>
          <w:sz w:val="24"/>
          <w:szCs w:val="24"/>
        </w:rPr>
        <w:t xml:space="preserve"> not helped in their words. Please see attached Land Contract. </w:t>
      </w:r>
      <w:r w:rsidRPr="0013531D">
        <w:rPr>
          <w:rFonts w:eastAsia="Times New Roman" w:cs="Times New Roman"/>
          <w:color w:val="000000"/>
          <w:sz w:val="24"/>
          <w:szCs w:val="24"/>
        </w:rPr>
        <w:br w:type="textWrapping" w:clear="all"/>
      </w:r>
    </w:p>
    <w:p w:rsidR="0013531D" w:rsidRPr="0013531D" w:rsidRDefault="0013531D" w:rsidP="0013531D">
      <w:pPr>
        <w:pStyle w:val="ListParagraph"/>
        <w:spacing w:after="270" w:line="240" w:lineRule="auto"/>
        <w:rPr>
          <w:rFonts w:eastAsia="Times New Roman" w:cs="Times New Roman"/>
          <w:color w:val="000000"/>
          <w:sz w:val="24"/>
          <w:szCs w:val="24"/>
        </w:rPr>
      </w:pPr>
      <w:r w:rsidRPr="0013531D">
        <w:rPr>
          <w:rFonts w:eastAsia="Times New Roman" w:cs="Times New Roman"/>
          <w:color w:val="000000"/>
          <w:sz w:val="24"/>
          <w:szCs w:val="24"/>
        </w:rPr>
        <w:br/>
        <w:t>- Section 7 states that if they are not insured, and I choose to place for place insurance and record the deed, that this contract is null and void if they do not pay forced place premium within 30 days </w:t>
      </w:r>
      <w:r w:rsidRPr="0013531D">
        <w:rPr>
          <w:rFonts w:eastAsia="Times New Roman" w:cs="Times New Roman"/>
          <w:color w:val="000000"/>
          <w:sz w:val="24"/>
          <w:szCs w:val="24"/>
        </w:rPr>
        <w:br/>
        <w:t>- States that if the escrow is not closed (section 10.) with them carrying insurance, recording the 'note and mortgage', and delinquent assessments, seller and buyer split escrow costs</w:t>
      </w:r>
    </w:p>
    <w:p w:rsidR="0013531D" w:rsidRPr="0013531D" w:rsidRDefault="0013531D" w:rsidP="0013531D">
      <w:pPr>
        <w:pStyle w:val="ListParagraph"/>
        <w:spacing w:after="270" w:line="240" w:lineRule="auto"/>
        <w:rPr>
          <w:rFonts w:eastAsia="Times New Roman" w:cs="Times New Roman"/>
          <w:color w:val="000000"/>
          <w:sz w:val="24"/>
          <w:szCs w:val="24"/>
        </w:rPr>
      </w:pPr>
      <w:r w:rsidRPr="0013531D">
        <w:rPr>
          <w:rFonts w:eastAsia="Times New Roman" w:cs="Times New Roman"/>
          <w:color w:val="000000"/>
          <w:sz w:val="24"/>
          <w:szCs w:val="24"/>
        </w:rPr>
        <w:t>How can I best determine if this asset is insured if the borrowers don't know? Does Colonial (I bought this from Colonial) have record of insurance? I am assuming not as I do not have any record of such in the collateral file. </w:t>
      </w:r>
    </w:p>
    <w:p w:rsidR="0013531D" w:rsidRPr="0013531D" w:rsidRDefault="0013531D" w:rsidP="0013531D">
      <w:pPr>
        <w:pStyle w:val="ListParagraph"/>
        <w:spacing w:after="270" w:line="240" w:lineRule="auto"/>
        <w:rPr>
          <w:rFonts w:eastAsia="Times New Roman" w:cs="Times New Roman"/>
          <w:color w:val="000000"/>
          <w:sz w:val="24"/>
          <w:szCs w:val="24"/>
        </w:rPr>
      </w:pPr>
      <w:r w:rsidRPr="0013531D">
        <w:rPr>
          <w:rFonts w:eastAsia="Times New Roman" w:cs="Times New Roman"/>
          <w:color w:val="000000"/>
          <w:sz w:val="24"/>
          <w:szCs w:val="24"/>
        </w:rPr>
        <w:t>FCI is currently allocating $45/payment to escrow. I have contacted them about this and am waiting to hear back. </w:t>
      </w:r>
    </w:p>
    <w:p w:rsidR="0013531D" w:rsidRPr="0013531D" w:rsidRDefault="0013531D" w:rsidP="0013531D">
      <w:pPr>
        <w:spacing w:after="270" w:line="240" w:lineRule="auto"/>
        <w:rPr>
          <w:rFonts w:eastAsia="Times New Roman" w:cs="Times New Roman"/>
          <w:color w:val="000000"/>
          <w:sz w:val="24"/>
          <w:szCs w:val="24"/>
        </w:rPr>
      </w:pPr>
    </w:p>
    <w:p w:rsidR="0013531D" w:rsidRPr="0013531D" w:rsidRDefault="0013531D" w:rsidP="0013531D">
      <w:pPr>
        <w:spacing w:after="270" w:line="240" w:lineRule="auto"/>
        <w:rPr>
          <w:rFonts w:eastAsia="Times New Roman" w:cs="Times New Roman"/>
          <w:color w:val="000000"/>
          <w:sz w:val="24"/>
          <w:szCs w:val="24"/>
        </w:rPr>
      </w:pPr>
    </w:p>
    <w:p w:rsidR="0013531D" w:rsidRPr="0013531D" w:rsidRDefault="0013531D" w:rsidP="0013531D">
      <w:pPr>
        <w:spacing w:after="270" w:line="240" w:lineRule="auto"/>
        <w:rPr>
          <w:rFonts w:eastAsia="Times New Roman" w:cs="Times New Roman"/>
          <w:color w:val="000000"/>
          <w:sz w:val="24"/>
          <w:szCs w:val="24"/>
        </w:rPr>
      </w:pPr>
    </w:p>
    <w:p w:rsidR="0013531D" w:rsidRPr="0013531D" w:rsidRDefault="0013531D" w:rsidP="0013531D">
      <w:pPr>
        <w:pStyle w:val="ListParagraph"/>
        <w:spacing w:after="270" w:line="240" w:lineRule="auto"/>
        <w:rPr>
          <w:rFonts w:eastAsia="Times New Roman" w:cs="Times New Roman"/>
          <w:b/>
          <w:color w:val="000000"/>
          <w:sz w:val="24"/>
          <w:szCs w:val="24"/>
        </w:rPr>
      </w:pPr>
      <w:r w:rsidRPr="0013531D">
        <w:rPr>
          <w:rFonts w:eastAsia="Times New Roman" w:cs="Times New Roman"/>
          <w:b/>
          <w:color w:val="000000"/>
          <w:sz w:val="24"/>
          <w:szCs w:val="24"/>
        </w:rPr>
        <w:t>Continued…</w:t>
      </w:r>
    </w:p>
    <w:p w:rsidR="0013531D" w:rsidRDefault="0013531D" w:rsidP="0013531D">
      <w:pPr>
        <w:pStyle w:val="ListParagraph"/>
        <w:spacing w:after="0" w:line="240" w:lineRule="auto"/>
        <w:rPr>
          <w:rFonts w:eastAsia="Times New Roman" w:cs="Times New Roman"/>
          <w:color w:val="000000"/>
          <w:sz w:val="24"/>
          <w:szCs w:val="24"/>
        </w:rPr>
      </w:pPr>
    </w:p>
    <w:p w:rsidR="0013531D" w:rsidRDefault="0013531D" w:rsidP="0013531D">
      <w:pPr>
        <w:pStyle w:val="ListParagraph"/>
        <w:spacing w:after="0" w:line="240" w:lineRule="auto"/>
        <w:rPr>
          <w:rFonts w:eastAsia="Times New Roman" w:cs="Times New Roman"/>
          <w:color w:val="000000"/>
          <w:sz w:val="24"/>
          <w:szCs w:val="24"/>
        </w:rPr>
      </w:pPr>
    </w:p>
    <w:p w:rsidR="0013531D" w:rsidRDefault="0013531D" w:rsidP="0013531D">
      <w:pPr>
        <w:pStyle w:val="ListParagraph"/>
        <w:spacing w:after="0" w:line="240" w:lineRule="auto"/>
        <w:rPr>
          <w:rFonts w:eastAsia="Times New Roman" w:cs="Times New Roman"/>
          <w:color w:val="000000"/>
          <w:sz w:val="24"/>
          <w:szCs w:val="24"/>
        </w:rPr>
      </w:pPr>
    </w:p>
    <w:p w:rsidR="0013531D" w:rsidRPr="0013531D" w:rsidRDefault="0013531D" w:rsidP="0013531D">
      <w:pPr>
        <w:pStyle w:val="ListParagraph"/>
        <w:spacing w:after="0" w:line="240" w:lineRule="auto"/>
        <w:rPr>
          <w:rFonts w:eastAsia="Times New Roman" w:cs="Times New Roman"/>
          <w:color w:val="000000"/>
          <w:sz w:val="24"/>
          <w:szCs w:val="24"/>
        </w:rPr>
      </w:pPr>
      <w:r w:rsidRPr="0013531D">
        <w:rPr>
          <w:rFonts w:eastAsia="Times New Roman" w:cs="Times New Roman"/>
          <w:color w:val="000000"/>
          <w:sz w:val="24"/>
          <w:szCs w:val="24"/>
        </w:rPr>
        <w:lastRenderedPageBreak/>
        <w:t>Page 1 2016 payment history </w:t>
      </w:r>
    </w:p>
    <w:p w:rsidR="0013531D" w:rsidRPr="0013531D" w:rsidRDefault="0013531D" w:rsidP="0013531D">
      <w:pPr>
        <w:spacing w:after="270" w:line="240" w:lineRule="auto"/>
        <w:rPr>
          <w:rFonts w:eastAsia="Times New Roman" w:cs="Times New Roman"/>
          <w:color w:val="000000"/>
          <w:sz w:val="24"/>
          <w:szCs w:val="24"/>
        </w:rPr>
      </w:pPr>
    </w:p>
    <w:p w:rsidR="0013531D" w:rsidRDefault="0013531D" w:rsidP="0013531D">
      <w:pPr>
        <w:pStyle w:val="ListParagraph"/>
        <w:spacing w:after="0" w:line="240" w:lineRule="auto"/>
        <w:rPr>
          <w:rFonts w:eastAsia="Times New Roman" w:cs="Times New Roman"/>
          <w:b/>
          <w:sz w:val="24"/>
          <w:szCs w:val="24"/>
        </w:rPr>
      </w:pPr>
    </w:p>
    <w:p w:rsidR="0013531D" w:rsidRDefault="0013531D" w:rsidP="0013531D">
      <w:pPr>
        <w:pStyle w:val="ListParagraph"/>
        <w:spacing w:after="0" w:line="240" w:lineRule="auto"/>
        <w:rPr>
          <w:rFonts w:eastAsia="Times New Roman" w:cs="Times New Roman"/>
          <w:b/>
          <w:sz w:val="24"/>
          <w:szCs w:val="24"/>
        </w:rPr>
      </w:pPr>
    </w:p>
    <w:p w:rsidR="0013531D" w:rsidRPr="0013531D" w:rsidRDefault="0013531D" w:rsidP="0013531D">
      <w:pPr>
        <w:pStyle w:val="ListParagraph"/>
        <w:spacing w:after="0" w:line="240" w:lineRule="auto"/>
        <w:rPr>
          <w:rFonts w:eastAsia="Times New Roman" w:cs="Times New Roman"/>
          <w:b/>
          <w:sz w:val="24"/>
          <w:szCs w:val="24"/>
        </w:rPr>
      </w:pPr>
      <w:r w:rsidRPr="0013531D">
        <w:rPr>
          <w:rFonts w:eastAsia="Times New Roman" w:cs="Times New Roman"/>
          <w:b/>
          <w:noProof/>
          <w:sz w:val="24"/>
          <w:szCs w:val="24"/>
        </w:rPr>
        <w:drawing>
          <wp:inline distT="0" distB="0" distL="0" distR="0" wp14:anchorId="0BD2A8F8" wp14:editId="2BA8FA54">
            <wp:extent cx="8229600" cy="2941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04 at 10.42.23 AM PH1.png"/>
                    <pic:cNvPicPr/>
                  </pic:nvPicPr>
                  <pic:blipFill>
                    <a:blip r:embed="rId10">
                      <a:extLst>
                        <a:ext uri="{28A0092B-C50C-407E-A947-70E740481C1C}">
                          <a14:useLocalDpi xmlns:a14="http://schemas.microsoft.com/office/drawing/2010/main" val="0"/>
                        </a:ext>
                      </a:extLst>
                    </a:blip>
                    <a:stretch>
                      <a:fillRect/>
                    </a:stretch>
                  </pic:blipFill>
                  <pic:spPr>
                    <a:xfrm>
                      <a:off x="0" y="0"/>
                      <a:ext cx="8229600" cy="2941320"/>
                    </a:xfrm>
                    <a:prstGeom prst="rect">
                      <a:avLst/>
                    </a:prstGeom>
                  </pic:spPr>
                </pic:pic>
              </a:graphicData>
            </a:graphic>
          </wp:inline>
        </w:drawing>
      </w:r>
    </w:p>
    <w:p w:rsidR="00320F88" w:rsidRPr="0013531D" w:rsidRDefault="00320F88" w:rsidP="004A5300">
      <w:pPr>
        <w:pStyle w:val="ListParagraph"/>
        <w:spacing w:after="0" w:line="240" w:lineRule="auto"/>
        <w:rPr>
          <w:rFonts w:eastAsia="Times New Roman" w:cs="Times New Roman"/>
          <w:b/>
          <w:sz w:val="24"/>
          <w:szCs w:val="24"/>
        </w:rPr>
      </w:pPr>
    </w:p>
    <w:p w:rsidR="00320F88" w:rsidRPr="0013531D" w:rsidRDefault="00320F88" w:rsidP="004A5300">
      <w:pPr>
        <w:pStyle w:val="ListParagraph"/>
        <w:spacing w:after="0" w:line="240" w:lineRule="auto"/>
        <w:rPr>
          <w:rFonts w:eastAsia="Times New Roman" w:cs="Times New Roman"/>
          <w:b/>
          <w:sz w:val="24"/>
          <w:szCs w:val="24"/>
        </w:rPr>
      </w:pPr>
    </w:p>
    <w:p w:rsidR="00320F88" w:rsidRPr="0013531D" w:rsidRDefault="00320F88" w:rsidP="004A5300">
      <w:pPr>
        <w:pStyle w:val="ListParagraph"/>
        <w:spacing w:after="0" w:line="240" w:lineRule="auto"/>
        <w:rPr>
          <w:rFonts w:eastAsia="Times New Roman" w:cs="Times New Roman"/>
          <w:b/>
          <w:sz w:val="24"/>
          <w:szCs w:val="24"/>
        </w:rPr>
      </w:pPr>
    </w:p>
    <w:p w:rsidR="00320F88" w:rsidRPr="0013531D" w:rsidRDefault="00320F88" w:rsidP="004A5300">
      <w:pPr>
        <w:pStyle w:val="ListParagraph"/>
        <w:spacing w:after="0" w:line="240" w:lineRule="auto"/>
        <w:rPr>
          <w:rFonts w:eastAsia="Times New Roman" w:cs="Times New Roman"/>
          <w:b/>
          <w:sz w:val="24"/>
          <w:szCs w:val="24"/>
        </w:rPr>
      </w:pPr>
    </w:p>
    <w:p w:rsidR="00320F88" w:rsidRPr="0013531D" w:rsidRDefault="0013531D" w:rsidP="0013531D">
      <w:pPr>
        <w:pStyle w:val="ListParagraph"/>
        <w:spacing w:after="0" w:line="240" w:lineRule="auto"/>
        <w:rPr>
          <w:rFonts w:eastAsia="Times New Roman" w:cs="Times New Roman"/>
          <w:b/>
          <w:sz w:val="24"/>
          <w:szCs w:val="24"/>
        </w:rPr>
      </w:pPr>
      <w:r w:rsidRPr="0013531D">
        <w:rPr>
          <w:rFonts w:eastAsia="Times New Roman" w:cs="Times New Roman"/>
          <w:b/>
          <w:sz w:val="24"/>
          <w:szCs w:val="24"/>
        </w:rPr>
        <w:t>Continued…</w:t>
      </w:r>
    </w:p>
    <w:p w:rsidR="0013531D" w:rsidRPr="0013531D" w:rsidRDefault="0013531D" w:rsidP="004A5300">
      <w:pPr>
        <w:pStyle w:val="ListParagraph"/>
        <w:spacing w:after="0" w:line="240" w:lineRule="auto"/>
        <w:rPr>
          <w:rFonts w:eastAsia="Times New Roman" w:cs="Times New Roman"/>
          <w:b/>
          <w:sz w:val="24"/>
          <w:szCs w:val="24"/>
        </w:rPr>
      </w:pPr>
    </w:p>
    <w:p w:rsidR="0013531D" w:rsidRPr="0013531D" w:rsidRDefault="0013531D" w:rsidP="0013531D">
      <w:pPr>
        <w:pStyle w:val="ListParagraph"/>
        <w:spacing w:after="0" w:line="240" w:lineRule="auto"/>
        <w:rPr>
          <w:rFonts w:eastAsia="Times New Roman" w:cs="Times New Roman"/>
          <w:b/>
          <w:sz w:val="24"/>
          <w:szCs w:val="24"/>
        </w:rPr>
      </w:pPr>
      <w:r w:rsidRPr="0013531D">
        <w:rPr>
          <w:color w:val="000000"/>
          <w:sz w:val="24"/>
          <w:szCs w:val="24"/>
        </w:rPr>
        <w:t xml:space="preserve">Page 2 2016 payment </w:t>
      </w:r>
      <w:proofErr w:type="gramStart"/>
      <w:r w:rsidRPr="0013531D">
        <w:rPr>
          <w:color w:val="000000"/>
          <w:sz w:val="24"/>
          <w:szCs w:val="24"/>
        </w:rPr>
        <w:t>history</w:t>
      </w:r>
      <w:proofErr w:type="gramEnd"/>
    </w:p>
    <w:p w:rsidR="004A5300" w:rsidRPr="0013531D" w:rsidRDefault="004A5300" w:rsidP="004A5300">
      <w:pPr>
        <w:pStyle w:val="ListParagraph"/>
        <w:spacing w:after="0" w:line="240" w:lineRule="auto"/>
        <w:rPr>
          <w:rFonts w:eastAsia="Times New Roman" w:cs="Times New Roman"/>
          <w:b/>
          <w:sz w:val="24"/>
          <w:szCs w:val="24"/>
        </w:rPr>
      </w:pPr>
    </w:p>
    <w:p w:rsidR="004A5300" w:rsidRPr="0013531D" w:rsidRDefault="0013531D" w:rsidP="0013531D">
      <w:pPr>
        <w:pStyle w:val="ListParagraph"/>
        <w:spacing w:after="0" w:line="240" w:lineRule="auto"/>
        <w:rPr>
          <w:rFonts w:eastAsia="Times New Roman" w:cs="Times New Roman"/>
          <w:b/>
          <w:sz w:val="24"/>
          <w:szCs w:val="24"/>
        </w:rPr>
      </w:pPr>
      <w:r w:rsidRPr="0013531D">
        <w:rPr>
          <w:rFonts w:eastAsia="Times New Roman" w:cs="Times New Roman"/>
          <w:b/>
          <w:noProof/>
          <w:sz w:val="24"/>
          <w:szCs w:val="24"/>
        </w:rPr>
        <w:drawing>
          <wp:inline distT="0" distB="0" distL="0" distR="0" wp14:anchorId="3F3CFB52" wp14:editId="21823C9A">
            <wp:extent cx="8229600" cy="847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3-04 at 10.42.10 AMPH 2.png"/>
                    <pic:cNvPicPr/>
                  </pic:nvPicPr>
                  <pic:blipFill>
                    <a:blip r:embed="rId11">
                      <a:extLst>
                        <a:ext uri="{28A0092B-C50C-407E-A947-70E740481C1C}">
                          <a14:useLocalDpi xmlns:a14="http://schemas.microsoft.com/office/drawing/2010/main" val="0"/>
                        </a:ext>
                      </a:extLst>
                    </a:blip>
                    <a:stretch>
                      <a:fillRect/>
                    </a:stretch>
                  </pic:blipFill>
                  <pic:spPr>
                    <a:xfrm>
                      <a:off x="0" y="0"/>
                      <a:ext cx="8229600" cy="847090"/>
                    </a:xfrm>
                    <a:prstGeom prst="rect">
                      <a:avLst/>
                    </a:prstGeom>
                  </pic:spPr>
                </pic:pic>
              </a:graphicData>
            </a:graphic>
          </wp:inline>
        </w:drawing>
      </w:r>
    </w:p>
    <w:p w:rsidR="004A5300" w:rsidRPr="0013531D" w:rsidRDefault="004A5300" w:rsidP="004A5300">
      <w:pPr>
        <w:pStyle w:val="ListParagraph"/>
        <w:spacing w:after="0" w:line="240" w:lineRule="auto"/>
        <w:rPr>
          <w:rFonts w:eastAsia="Times New Roman" w:cs="Times New Roman"/>
          <w:b/>
          <w:sz w:val="24"/>
          <w:szCs w:val="24"/>
        </w:rPr>
      </w:pPr>
    </w:p>
    <w:p w:rsidR="0013531D" w:rsidRPr="0013531D" w:rsidRDefault="0013531D" w:rsidP="0013531D">
      <w:pPr>
        <w:pStyle w:val="ListParagraph"/>
        <w:rPr>
          <w:color w:val="000000"/>
          <w:sz w:val="24"/>
          <w:szCs w:val="24"/>
        </w:rPr>
      </w:pPr>
      <w:proofErr w:type="gramStart"/>
      <w:r w:rsidRPr="0013531D">
        <w:rPr>
          <w:color w:val="000000"/>
          <w:sz w:val="24"/>
          <w:szCs w:val="24"/>
        </w:rPr>
        <w:t>Would love to review this on Monday.</w:t>
      </w:r>
      <w:proofErr w:type="gramEnd"/>
      <w:r w:rsidRPr="0013531D">
        <w:rPr>
          <w:rStyle w:val="apple-converted-space"/>
          <w:color w:val="000000"/>
          <w:sz w:val="24"/>
          <w:szCs w:val="24"/>
        </w:rPr>
        <w:t> </w:t>
      </w:r>
      <w:r w:rsidRPr="0013531D">
        <w:rPr>
          <w:color w:val="000000"/>
          <w:sz w:val="24"/>
          <w:szCs w:val="24"/>
        </w:rPr>
        <w:br/>
      </w:r>
      <w:r w:rsidRPr="0013531D">
        <w:rPr>
          <w:color w:val="000000"/>
          <w:sz w:val="24"/>
          <w:szCs w:val="24"/>
        </w:rPr>
        <w:br/>
      </w:r>
      <w:r w:rsidRPr="00E17CAC">
        <w:rPr>
          <w:b/>
          <w:color w:val="000000"/>
          <w:sz w:val="24"/>
          <w:szCs w:val="24"/>
        </w:rPr>
        <w:t>Kevin</w:t>
      </w:r>
      <w:r w:rsidRPr="00E17CAC">
        <w:rPr>
          <w:rStyle w:val="apple-converted-space"/>
          <w:b/>
          <w:color w:val="000000"/>
          <w:sz w:val="24"/>
          <w:szCs w:val="24"/>
        </w:rPr>
        <w:t> </w:t>
      </w:r>
      <w:r w:rsidR="00E17CAC" w:rsidRPr="00E17CAC">
        <w:rPr>
          <w:rStyle w:val="apple-converted-space"/>
          <w:b/>
          <w:color w:val="000000"/>
          <w:sz w:val="24"/>
          <w:szCs w:val="24"/>
        </w:rPr>
        <w:t>Moen</w:t>
      </w:r>
    </w:p>
    <w:p w:rsidR="0013531D" w:rsidRDefault="0013531D" w:rsidP="004A5300">
      <w:pPr>
        <w:rPr>
          <w:color w:val="000000"/>
          <w:sz w:val="40"/>
          <w:szCs w:val="40"/>
        </w:rPr>
      </w:pPr>
    </w:p>
    <w:p w:rsidR="0013531D" w:rsidRDefault="0013531D" w:rsidP="004A5300">
      <w:pPr>
        <w:rPr>
          <w:color w:val="000000"/>
          <w:sz w:val="40"/>
          <w:szCs w:val="40"/>
        </w:rPr>
      </w:pPr>
    </w:p>
    <w:p w:rsidR="0013531D" w:rsidRDefault="0013531D" w:rsidP="004A5300">
      <w:pPr>
        <w:rPr>
          <w:color w:val="000000"/>
          <w:sz w:val="40"/>
          <w:szCs w:val="40"/>
        </w:rPr>
      </w:pPr>
    </w:p>
    <w:p w:rsidR="0013531D" w:rsidRDefault="0013531D" w:rsidP="004A5300">
      <w:pPr>
        <w:rPr>
          <w:color w:val="000000"/>
          <w:sz w:val="40"/>
          <w:szCs w:val="40"/>
        </w:rPr>
      </w:pPr>
    </w:p>
    <w:p w:rsidR="0013531D" w:rsidRDefault="0013531D" w:rsidP="004A5300">
      <w:pPr>
        <w:rPr>
          <w:color w:val="000000"/>
          <w:sz w:val="40"/>
          <w:szCs w:val="40"/>
        </w:rPr>
      </w:pPr>
    </w:p>
    <w:p w:rsidR="00E17CAC" w:rsidRPr="00E17CAC" w:rsidRDefault="00E17CAC" w:rsidP="00E17CAC">
      <w:pPr>
        <w:pStyle w:val="ListParagraph"/>
        <w:numPr>
          <w:ilvl w:val="0"/>
          <w:numId w:val="32"/>
        </w:numPr>
        <w:spacing w:after="240" w:line="240" w:lineRule="auto"/>
        <w:rPr>
          <w:rFonts w:eastAsia="Times New Roman" w:cs="Times New Roman"/>
          <w:color w:val="000000"/>
          <w:sz w:val="24"/>
          <w:szCs w:val="24"/>
        </w:rPr>
      </w:pPr>
      <w:r w:rsidRPr="00E17CAC">
        <w:rPr>
          <w:rFonts w:eastAsia="Times New Roman" w:cs="Times New Roman"/>
          <w:color w:val="000000"/>
          <w:sz w:val="24"/>
          <w:szCs w:val="24"/>
        </w:rPr>
        <w:lastRenderedPageBreak/>
        <w:t>Hi All, </w:t>
      </w:r>
    </w:p>
    <w:p w:rsidR="00E17CAC" w:rsidRDefault="00E17CAC" w:rsidP="00E17CAC">
      <w:pPr>
        <w:pStyle w:val="ListParagraph"/>
        <w:spacing w:after="240" w:line="240" w:lineRule="auto"/>
        <w:rPr>
          <w:rFonts w:eastAsia="Times New Roman" w:cs="Times New Roman"/>
          <w:color w:val="000000"/>
          <w:sz w:val="24"/>
          <w:szCs w:val="24"/>
        </w:rPr>
      </w:pPr>
      <w:r w:rsidRPr="00E17CAC">
        <w:rPr>
          <w:rFonts w:eastAsia="Times New Roman" w:cs="Times New Roman"/>
          <w:color w:val="000000"/>
          <w:sz w:val="24"/>
          <w:szCs w:val="24"/>
        </w:rPr>
        <w:t>I have found a second partial buyer who would like to work with me. We have sourced a colonial note as one we would like to buy, and I am conducting final due diligence. Please see attached title report.</w:t>
      </w:r>
    </w:p>
    <w:p w:rsidR="00E17CAC" w:rsidRDefault="00E17CAC" w:rsidP="00E17CAC">
      <w:pPr>
        <w:pStyle w:val="ListParagraph"/>
        <w:spacing w:after="240" w:line="240" w:lineRule="auto"/>
        <w:rPr>
          <w:rFonts w:eastAsia="Times New Roman" w:cs="Times New Roman"/>
          <w:color w:val="000000"/>
          <w:sz w:val="24"/>
          <w:szCs w:val="24"/>
        </w:rPr>
      </w:pPr>
    </w:p>
    <w:p w:rsidR="00E17CAC" w:rsidRPr="00E17CAC" w:rsidRDefault="00E17CAC" w:rsidP="00E17CAC">
      <w:pPr>
        <w:pStyle w:val="ListParagraph"/>
        <w:spacing w:after="240" w:line="240" w:lineRule="auto"/>
        <w:rPr>
          <w:rFonts w:eastAsia="Times New Roman" w:cs="Times New Roman"/>
          <w:color w:val="000000"/>
          <w:sz w:val="24"/>
          <w:szCs w:val="24"/>
        </w:rPr>
      </w:pPr>
      <w:r w:rsidRPr="00E17CAC">
        <w:rPr>
          <w:rFonts w:eastAsia="Times New Roman" w:cs="Times New Roman"/>
          <w:color w:val="000000"/>
          <w:sz w:val="24"/>
          <w:szCs w:val="24"/>
        </w:rPr>
        <w:t xml:space="preserve"> There is a lien against the borrower. Does that follow the property if they were to default on their land contract? I would assume so. How does this </w:t>
      </w:r>
      <w:proofErr w:type="gramStart"/>
      <w:r w:rsidRPr="00E17CAC">
        <w:rPr>
          <w:rFonts w:eastAsia="Times New Roman" w:cs="Times New Roman"/>
          <w:color w:val="000000"/>
          <w:sz w:val="24"/>
          <w:szCs w:val="24"/>
        </w:rPr>
        <w:t>effect</w:t>
      </w:r>
      <w:proofErr w:type="gramEnd"/>
      <w:r w:rsidRPr="00E17CAC">
        <w:rPr>
          <w:rFonts w:eastAsia="Times New Roman" w:cs="Times New Roman"/>
          <w:color w:val="000000"/>
          <w:sz w:val="24"/>
          <w:szCs w:val="24"/>
        </w:rPr>
        <w:t xml:space="preserve"> the strength of the deal? If this lien would stick should the borrower default, our ITV would be over the </w:t>
      </w:r>
      <w:proofErr w:type="spellStart"/>
      <w:r w:rsidRPr="00E17CAC">
        <w:rPr>
          <w:rFonts w:eastAsia="Times New Roman" w:cs="Times New Roman"/>
          <w:color w:val="000000"/>
          <w:sz w:val="24"/>
          <w:szCs w:val="24"/>
        </w:rPr>
        <w:t>value+lien</w:t>
      </w:r>
      <w:proofErr w:type="spellEnd"/>
      <w:r w:rsidRPr="00E17CAC">
        <w:rPr>
          <w:rFonts w:eastAsia="Times New Roman" w:cs="Times New Roman"/>
          <w:color w:val="000000"/>
          <w:sz w:val="24"/>
          <w:szCs w:val="24"/>
        </w:rPr>
        <w:t>. </w:t>
      </w:r>
    </w:p>
    <w:p w:rsidR="00E17CAC" w:rsidRDefault="00E17CAC" w:rsidP="00E17CAC">
      <w:pPr>
        <w:pStyle w:val="ListParagraph"/>
        <w:spacing w:after="240" w:line="240" w:lineRule="auto"/>
        <w:rPr>
          <w:rFonts w:eastAsia="Times New Roman" w:cs="Times New Roman"/>
          <w:color w:val="000000"/>
          <w:sz w:val="24"/>
          <w:szCs w:val="24"/>
        </w:rPr>
      </w:pPr>
    </w:p>
    <w:p w:rsidR="00E17CAC" w:rsidRPr="00E17CAC" w:rsidRDefault="00E17CAC" w:rsidP="00E17CAC">
      <w:pPr>
        <w:pStyle w:val="ListParagraph"/>
        <w:spacing w:after="240" w:line="240" w:lineRule="auto"/>
        <w:rPr>
          <w:rFonts w:eastAsia="Times New Roman" w:cs="Times New Roman"/>
          <w:color w:val="000000"/>
          <w:sz w:val="24"/>
          <w:szCs w:val="24"/>
        </w:rPr>
      </w:pPr>
      <w:r w:rsidRPr="00E17CAC">
        <w:rPr>
          <w:rFonts w:eastAsia="Times New Roman" w:cs="Times New Roman"/>
          <w:color w:val="000000"/>
          <w:sz w:val="24"/>
          <w:szCs w:val="24"/>
        </w:rPr>
        <w:t>FYI and for the call and learning purposes I also included the partial numbers, see attached. I should make a profit on the front end only sell 120 of 323 payments. </w:t>
      </w:r>
    </w:p>
    <w:p w:rsidR="00E17CAC" w:rsidRDefault="00E17CAC" w:rsidP="00E17CAC">
      <w:pPr>
        <w:pStyle w:val="ListParagraph"/>
        <w:spacing w:after="0" w:line="240" w:lineRule="auto"/>
        <w:rPr>
          <w:rFonts w:eastAsia="Times New Roman" w:cs="Times New Roman"/>
          <w:color w:val="000000"/>
          <w:sz w:val="24"/>
          <w:szCs w:val="24"/>
        </w:rPr>
      </w:pPr>
    </w:p>
    <w:p w:rsidR="00E17CAC" w:rsidRPr="00E17CAC" w:rsidRDefault="00E17CAC" w:rsidP="00E17CAC">
      <w:pPr>
        <w:pStyle w:val="ListParagraph"/>
        <w:spacing w:after="0" w:line="240" w:lineRule="auto"/>
        <w:rPr>
          <w:rFonts w:eastAsia="Times New Roman" w:cs="Times New Roman"/>
          <w:color w:val="000000"/>
          <w:sz w:val="24"/>
          <w:szCs w:val="24"/>
        </w:rPr>
      </w:pPr>
      <w:r w:rsidRPr="00E17CAC">
        <w:rPr>
          <w:rFonts w:eastAsia="Times New Roman" w:cs="Times New Roman"/>
          <w:color w:val="000000"/>
          <w:sz w:val="24"/>
          <w:szCs w:val="24"/>
        </w:rPr>
        <w:t>The partial borrower is fully aware we have little to no equity, but we are both comfortable taking the asset back in worst case. Does this seem like a good deal? I am a bit concerned about the lien. </w:t>
      </w:r>
    </w:p>
    <w:p w:rsidR="00E17CAC" w:rsidRPr="00E17CAC" w:rsidRDefault="00E17CAC" w:rsidP="00E17CAC">
      <w:pPr>
        <w:spacing w:after="0" w:line="240" w:lineRule="auto"/>
        <w:rPr>
          <w:rFonts w:eastAsia="Times New Roman" w:cs="Times New Roman"/>
          <w:color w:val="000000"/>
          <w:sz w:val="24"/>
          <w:szCs w:val="24"/>
        </w:rPr>
      </w:pPr>
    </w:p>
    <w:p w:rsidR="00E17CAC" w:rsidRPr="00E17CAC" w:rsidRDefault="00E17CAC" w:rsidP="00E17CAC">
      <w:pPr>
        <w:pStyle w:val="ListParagraph"/>
        <w:spacing w:after="0" w:line="240" w:lineRule="auto"/>
        <w:rPr>
          <w:rFonts w:eastAsia="Times New Roman" w:cs="Times New Roman"/>
          <w:color w:val="000000"/>
          <w:sz w:val="24"/>
          <w:szCs w:val="24"/>
        </w:rPr>
      </w:pPr>
      <w:r w:rsidRPr="00E17CAC">
        <w:rPr>
          <w:rFonts w:eastAsia="Times New Roman" w:cs="Times New Roman"/>
          <w:b/>
          <w:bCs/>
          <w:color w:val="000000"/>
          <w:sz w:val="24"/>
          <w:szCs w:val="24"/>
        </w:rPr>
        <w:t>Kevin Moen</w:t>
      </w:r>
    </w:p>
    <w:p w:rsidR="00E17CAC" w:rsidRDefault="00E17CAC" w:rsidP="004A5300">
      <w:pPr>
        <w:rPr>
          <w:color w:val="000000"/>
          <w:sz w:val="40"/>
          <w:szCs w:val="40"/>
        </w:rPr>
      </w:pPr>
    </w:p>
    <w:p w:rsidR="00494303" w:rsidRDefault="00494303" w:rsidP="004A5300">
      <w:pPr>
        <w:rPr>
          <w:color w:val="000000"/>
          <w:sz w:val="40"/>
          <w:szCs w:val="40"/>
        </w:rPr>
      </w:pPr>
    </w:p>
    <w:p w:rsidR="00494303" w:rsidRDefault="00494303" w:rsidP="004A5300">
      <w:pPr>
        <w:rPr>
          <w:color w:val="000000"/>
          <w:sz w:val="40"/>
          <w:szCs w:val="40"/>
        </w:rPr>
      </w:pPr>
    </w:p>
    <w:p w:rsidR="00494303" w:rsidRDefault="00494303" w:rsidP="004A5300">
      <w:pPr>
        <w:rPr>
          <w:color w:val="000000"/>
          <w:sz w:val="40"/>
          <w:szCs w:val="40"/>
        </w:rPr>
      </w:pPr>
    </w:p>
    <w:p w:rsidR="00494303" w:rsidRPr="00494303" w:rsidRDefault="00494303" w:rsidP="00494303">
      <w:pPr>
        <w:pStyle w:val="ListParagraph"/>
        <w:numPr>
          <w:ilvl w:val="0"/>
          <w:numId w:val="32"/>
        </w:numPr>
        <w:spacing w:after="0" w:line="240" w:lineRule="auto"/>
        <w:rPr>
          <w:rFonts w:eastAsia="Times New Roman" w:cs="Times New Roman"/>
          <w:color w:val="000000"/>
          <w:sz w:val="24"/>
          <w:szCs w:val="24"/>
        </w:rPr>
      </w:pPr>
      <w:r w:rsidRPr="00494303">
        <w:rPr>
          <w:rFonts w:eastAsia="Times New Roman" w:cs="Times New Roman"/>
          <w:color w:val="000000"/>
          <w:sz w:val="24"/>
          <w:szCs w:val="24"/>
        </w:rPr>
        <w:lastRenderedPageBreak/>
        <w:t>I spoke to my services who stated because I have a land contract I was still the title holder to the property and I was responsible for insurance not the borrower true or false.</w:t>
      </w:r>
    </w:p>
    <w:p w:rsidR="00494303" w:rsidRDefault="00494303" w:rsidP="00494303">
      <w:pPr>
        <w:pStyle w:val="ListParagraph"/>
        <w:spacing w:after="0" w:line="240" w:lineRule="auto"/>
        <w:rPr>
          <w:rFonts w:eastAsia="Times New Roman" w:cs="Times New Roman"/>
          <w:color w:val="000000"/>
          <w:sz w:val="24"/>
          <w:szCs w:val="24"/>
        </w:rPr>
      </w:pPr>
    </w:p>
    <w:p w:rsidR="00494303" w:rsidRPr="00494303" w:rsidRDefault="00494303" w:rsidP="00494303">
      <w:pPr>
        <w:pStyle w:val="ListParagraph"/>
        <w:spacing w:after="0" w:line="240" w:lineRule="auto"/>
        <w:rPr>
          <w:rFonts w:eastAsia="Times New Roman" w:cs="Times New Roman"/>
          <w:color w:val="000000"/>
          <w:sz w:val="24"/>
          <w:szCs w:val="24"/>
        </w:rPr>
      </w:pPr>
      <w:r w:rsidRPr="00494303">
        <w:rPr>
          <w:rFonts w:eastAsia="Times New Roman" w:cs="Times New Roman"/>
          <w:color w:val="000000"/>
          <w:sz w:val="24"/>
          <w:szCs w:val="24"/>
        </w:rPr>
        <w:t>The land contract states payments of 395 monthly 300 towards principal and interest 55 toward taxes $40 towards insurance.  This was set prior to my purchase. Does this mean that previously force placed insurance was placed on loan by lender and once transfer of land contract took place force place was cancelled?</w:t>
      </w:r>
    </w:p>
    <w:p w:rsidR="00494303" w:rsidRDefault="00494303" w:rsidP="00494303">
      <w:pPr>
        <w:pStyle w:val="ListParagraph"/>
        <w:spacing w:after="0" w:line="240" w:lineRule="auto"/>
        <w:rPr>
          <w:rFonts w:eastAsia="Times New Roman" w:cs="Times New Roman"/>
          <w:color w:val="000000"/>
          <w:sz w:val="24"/>
          <w:szCs w:val="24"/>
        </w:rPr>
      </w:pPr>
    </w:p>
    <w:p w:rsidR="00494303" w:rsidRPr="00494303" w:rsidRDefault="00494303" w:rsidP="00494303">
      <w:pPr>
        <w:pStyle w:val="ListParagraph"/>
        <w:spacing w:after="0" w:line="240" w:lineRule="auto"/>
        <w:rPr>
          <w:rFonts w:eastAsia="Times New Roman" w:cs="Times New Roman"/>
          <w:color w:val="000000"/>
          <w:sz w:val="24"/>
          <w:szCs w:val="24"/>
        </w:rPr>
      </w:pPr>
      <w:r w:rsidRPr="00494303">
        <w:rPr>
          <w:rFonts w:eastAsia="Times New Roman" w:cs="Times New Roman"/>
          <w:color w:val="000000"/>
          <w:sz w:val="24"/>
          <w:szCs w:val="24"/>
        </w:rPr>
        <w:t>If the borrower does not have to obtain insurance for the property because it is part of a land contract what tool can I use to enforce payment that would cover insurance if for some reason the insurance caused the monthly payment to be more than the 395 set in the land contract?</w:t>
      </w:r>
    </w:p>
    <w:p w:rsidR="00494303" w:rsidRPr="00494303" w:rsidRDefault="00494303" w:rsidP="00494303">
      <w:pPr>
        <w:pStyle w:val="ListParagraph"/>
        <w:spacing w:after="0" w:line="240" w:lineRule="auto"/>
        <w:rPr>
          <w:rFonts w:eastAsia="Times New Roman" w:cs="Times New Roman"/>
          <w:b/>
          <w:color w:val="000000"/>
          <w:sz w:val="24"/>
          <w:szCs w:val="24"/>
        </w:rPr>
      </w:pPr>
      <w:r w:rsidRPr="00494303">
        <w:rPr>
          <w:rFonts w:eastAsia="Times New Roman" w:cs="Times New Roman"/>
          <w:b/>
          <w:color w:val="000000"/>
          <w:sz w:val="24"/>
          <w:szCs w:val="24"/>
        </w:rPr>
        <w:t>Troy Walcott</w:t>
      </w:r>
    </w:p>
    <w:p w:rsidR="00494303" w:rsidRDefault="00494303" w:rsidP="004A5300">
      <w:pPr>
        <w:rPr>
          <w:color w:val="000000"/>
          <w:sz w:val="40"/>
          <w:szCs w:val="40"/>
        </w:rPr>
      </w:pPr>
    </w:p>
    <w:p w:rsidR="0013531D" w:rsidRDefault="0013531D" w:rsidP="004A5300">
      <w:pPr>
        <w:rPr>
          <w:color w:val="000000"/>
          <w:sz w:val="40"/>
          <w:szCs w:val="40"/>
        </w:rPr>
      </w:pPr>
    </w:p>
    <w:p w:rsidR="0013531D" w:rsidRDefault="0013531D" w:rsidP="004A5300">
      <w:pPr>
        <w:rPr>
          <w:color w:val="000000"/>
          <w:sz w:val="40"/>
          <w:szCs w:val="40"/>
        </w:rPr>
      </w:pPr>
    </w:p>
    <w:p w:rsidR="00487616" w:rsidRDefault="00487616" w:rsidP="004A5300">
      <w:pPr>
        <w:rPr>
          <w:color w:val="000000"/>
          <w:sz w:val="40"/>
          <w:szCs w:val="40"/>
        </w:rPr>
      </w:pPr>
    </w:p>
    <w:p w:rsidR="00487616" w:rsidRDefault="00487616" w:rsidP="004A5300">
      <w:pPr>
        <w:rPr>
          <w:color w:val="000000"/>
          <w:sz w:val="40"/>
          <w:szCs w:val="40"/>
        </w:rPr>
      </w:pPr>
    </w:p>
    <w:p w:rsidR="00487616" w:rsidRDefault="00487616" w:rsidP="004A5300">
      <w:pPr>
        <w:rPr>
          <w:color w:val="000000"/>
          <w:sz w:val="40"/>
          <w:szCs w:val="40"/>
        </w:rPr>
      </w:pPr>
    </w:p>
    <w:p w:rsidR="00487616" w:rsidRPr="00487616" w:rsidRDefault="00487616" w:rsidP="00487616">
      <w:pPr>
        <w:pStyle w:val="ListParagraph"/>
        <w:numPr>
          <w:ilvl w:val="0"/>
          <w:numId w:val="32"/>
        </w:numPr>
        <w:spacing w:after="0" w:line="240" w:lineRule="auto"/>
        <w:rPr>
          <w:rFonts w:eastAsia="Times New Roman" w:cs="Helvetica"/>
          <w:sz w:val="24"/>
          <w:szCs w:val="24"/>
        </w:rPr>
      </w:pPr>
      <w:r w:rsidRPr="00487616">
        <w:rPr>
          <w:rFonts w:eastAsia="Times New Roman" w:cs="Helvetica"/>
          <w:sz w:val="24"/>
          <w:szCs w:val="24"/>
        </w:rPr>
        <w:lastRenderedPageBreak/>
        <w:t>Negotiating for a PN  North Carolina</w:t>
      </w:r>
    </w:p>
    <w:p w:rsidR="00487616" w:rsidRPr="00487616" w:rsidRDefault="00487616" w:rsidP="00487616">
      <w:pPr>
        <w:spacing w:after="0" w:line="240" w:lineRule="auto"/>
        <w:rPr>
          <w:rFonts w:eastAsia="Times New Roman" w:cs="Helvetica"/>
          <w:sz w:val="24"/>
          <w:szCs w:val="24"/>
        </w:rPr>
      </w:pP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31 monthly payments made.  </w:t>
      </w:r>
      <w:r w:rsidRPr="00487616">
        <w:rPr>
          <w:rFonts w:eastAsia="Times New Roman" w:cs="Helvetica"/>
          <w:sz w:val="24"/>
          <w:szCs w:val="24"/>
        </w:rPr>
        <w:br/>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I want to buy 8 years of payments (96 payments) for $22,500</w:t>
      </w:r>
      <w:r w:rsidRPr="00487616">
        <w:rPr>
          <w:rFonts w:eastAsia="Times New Roman" w:cs="Helvetica"/>
          <w:sz w:val="24"/>
          <w:szCs w:val="24"/>
        </w:rPr>
        <w:br/>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However 2 years of taxes are delinquent</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Insurance is probably delinquent but unknown for now</w:t>
      </w:r>
    </w:p>
    <w:p w:rsidR="00487616" w:rsidRPr="00487616" w:rsidRDefault="00487616" w:rsidP="00487616">
      <w:pPr>
        <w:spacing w:after="0" w:line="240" w:lineRule="auto"/>
        <w:rPr>
          <w:rFonts w:eastAsia="Times New Roman" w:cs="Helvetica"/>
          <w:sz w:val="24"/>
          <w:szCs w:val="24"/>
        </w:rPr>
      </w:pP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Questions - I think I know the answers but let's review...</w:t>
      </w:r>
      <w:r w:rsidRPr="00487616">
        <w:rPr>
          <w:rFonts w:eastAsia="Times New Roman" w:cs="Helvetica"/>
          <w:sz w:val="24"/>
          <w:szCs w:val="24"/>
        </w:rPr>
        <w:br/>
      </w:r>
    </w:p>
    <w:p w:rsidR="00487616" w:rsidRPr="00487616" w:rsidRDefault="00487616" w:rsidP="00487616">
      <w:pPr>
        <w:pStyle w:val="ListParagraph"/>
        <w:numPr>
          <w:ilvl w:val="0"/>
          <w:numId w:val="33"/>
        </w:numPr>
        <w:spacing w:after="0" w:line="240" w:lineRule="auto"/>
        <w:rPr>
          <w:rFonts w:eastAsia="Times New Roman" w:cs="Helvetica"/>
          <w:sz w:val="24"/>
          <w:szCs w:val="24"/>
        </w:rPr>
      </w:pPr>
      <w:r w:rsidRPr="00487616">
        <w:rPr>
          <w:rFonts w:eastAsia="Times New Roman" w:cs="Helvetica"/>
          <w:sz w:val="24"/>
          <w:szCs w:val="24"/>
        </w:rPr>
        <w:t>Can I force an escrow (taxes and insurance)</w:t>
      </w:r>
      <w:r w:rsidRPr="00487616">
        <w:rPr>
          <w:rFonts w:eastAsia="Times New Roman" w:cs="Helvetica"/>
          <w:sz w:val="24"/>
          <w:szCs w:val="24"/>
        </w:rPr>
        <w:br/>
      </w:r>
    </w:p>
    <w:p w:rsidR="00487616" w:rsidRPr="00487616" w:rsidRDefault="00487616" w:rsidP="00487616">
      <w:pPr>
        <w:pStyle w:val="ListParagraph"/>
        <w:numPr>
          <w:ilvl w:val="0"/>
          <w:numId w:val="33"/>
        </w:numPr>
        <w:spacing w:after="0" w:line="240" w:lineRule="auto"/>
        <w:rPr>
          <w:rFonts w:eastAsia="Times New Roman" w:cs="Helvetica"/>
          <w:sz w:val="24"/>
          <w:szCs w:val="24"/>
        </w:rPr>
      </w:pPr>
      <w:r w:rsidRPr="00487616">
        <w:rPr>
          <w:rFonts w:eastAsia="Times New Roman" w:cs="Helvetica"/>
          <w:sz w:val="24"/>
          <w:szCs w:val="24"/>
        </w:rPr>
        <w:t>What if the debtor does not have the money to pay the delinquent taxes</w:t>
      </w:r>
      <w:r w:rsidRPr="00487616">
        <w:rPr>
          <w:rFonts w:eastAsia="Times New Roman" w:cs="Helvetica"/>
          <w:sz w:val="24"/>
          <w:szCs w:val="24"/>
        </w:rPr>
        <w:br/>
      </w:r>
    </w:p>
    <w:p w:rsidR="00487616" w:rsidRPr="00487616" w:rsidRDefault="00487616" w:rsidP="00487616">
      <w:pPr>
        <w:pStyle w:val="ListParagraph"/>
        <w:numPr>
          <w:ilvl w:val="0"/>
          <w:numId w:val="33"/>
        </w:numPr>
        <w:spacing w:after="0" w:line="240" w:lineRule="auto"/>
        <w:rPr>
          <w:rFonts w:eastAsia="Times New Roman" w:cs="Helvetica"/>
          <w:sz w:val="24"/>
          <w:szCs w:val="24"/>
        </w:rPr>
      </w:pPr>
      <w:r w:rsidRPr="00487616">
        <w:rPr>
          <w:rFonts w:eastAsia="Times New Roman" w:cs="Helvetica"/>
          <w:sz w:val="24"/>
          <w:szCs w:val="24"/>
        </w:rPr>
        <w:t>If the ITV is so low -  26% (22.5k / 85k) do I care if there is a default</w:t>
      </w:r>
    </w:p>
    <w:p w:rsidR="00487616" w:rsidRPr="00487616" w:rsidRDefault="00487616" w:rsidP="00487616">
      <w:pPr>
        <w:pStyle w:val="ListParagraph"/>
        <w:numPr>
          <w:ilvl w:val="0"/>
          <w:numId w:val="33"/>
        </w:numPr>
        <w:spacing w:after="0" w:line="240" w:lineRule="auto"/>
        <w:rPr>
          <w:rFonts w:eastAsia="Times New Roman" w:cs="Helvetica"/>
          <w:sz w:val="24"/>
          <w:szCs w:val="24"/>
        </w:rPr>
      </w:pPr>
      <w:r w:rsidRPr="00487616">
        <w:rPr>
          <w:rFonts w:eastAsia="Times New Roman" w:cs="Helvetica"/>
          <w:sz w:val="24"/>
          <w:szCs w:val="24"/>
        </w:rPr>
        <w:t>If I only own a partial, who forecloses as per contract in a default</w:t>
      </w:r>
      <w:r w:rsidRPr="00487616">
        <w:rPr>
          <w:rFonts w:eastAsia="Times New Roman" w:cs="Helvetica"/>
          <w:sz w:val="24"/>
          <w:szCs w:val="24"/>
        </w:rPr>
        <w:br/>
      </w:r>
    </w:p>
    <w:p w:rsidR="00487616" w:rsidRPr="00487616" w:rsidRDefault="00487616" w:rsidP="00487616">
      <w:pPr>
        <w:pStyle w:val="ListParagraph"/>
        <w:numPr>
          <w:ilvl w:val="0"/>
          <w:numId w:val="33"/>
        </w:numPr>
        <w:spacing w:after="0" w:line="240" w:lineRule="auto"/>
        <w:rPr>
          <w:rFonts w:eastAsia="Times New Roman" w:cs="Helvetica"/>
          <w:sz w:val="24"/>
          <w:szCs w:val="24"/>
        </w:rPr>
      </w:pPr>
      <w:r w:rsidRPr="00487616">
        <w:rPr>
          <w:rFonts w:eastAsia="Times New Roman" w:cs="Helvetica"/>
          <w:sz w:val="24"/>
          <w:szCs w:val="24"/>
        </w:rPr>
        <w:t>If I foreclose, I would want more than just my investment &amp; expenses back </w:t>
      </w:r>
      <w:r w:rsidRPr="00487616">
        <w:rPr>
          <w:rFonts w:eastAsia="Times New Roman" w:cs="Helvetica"/>
          <w:sz w:val="24"/>
          <w:szCs w:val="24"/>
        </w:rPr>
        <w:br/>
      </w:r>
    </w:p>
    <w:p w:rsidR="00487616" w:rsidRDefault="00487616" w:rsidP="00487616">
      <w:pPr>
        <w:spacing w:after="0" w:line="240" w:lineRule="auto"/>
        <w:rPr>
          <w:rFonts w:eastAsia="Times New Roman" w:cs="Helvetica"/>
          <w:sz w:val="24"/>
          <w:szCs w:val="24"/>
        </w:rPr>
      </w:pPr>
    </w:p>
    <w:p w:rsidR="00487616" w:rsidRDefault="00487616" w:rsidP="00487616">
      <w:pPr>
        <w:spacing w:after="0" w:line="240" w:lineRule="auto"/>
        <w:rPr>
          <w:rFonts w:eastAsia="Times New Roman" w:cs="Helvetica"/>
          <w:sz w:val="24"/>
          <w:szCs w:val="24"/>
        </w:rPr>
      </w:pPr>
    </w:p>
    <w:p w:rsidR="00487616" w:rsidRDefault="00487616" w:rsidP="00487616">
      <w:pPr>
        <w:spacing w:after="0" w:line="240" w:lineRule="auto"/>
        <w:rPr>
          <w:rFonts w:eastAsia="Times New Roman" w:cs="Helvetica"/>
          <w:sz w:val="24"/>
          <w:szCs w:val="24"/>
        </w:rPr>
      </w:pPr>
    </w:p>
    <w:p w:rsidR="00487616" w:rsidRDefault="00487616" w:rsidP="00487616">
      <w:pPr>
        <w:spacing w:after="0" w:line="240" w:lineRule="auto"/>
        <w:rPr>
          <w:rFonts w:eastAsia="Times New Roman" w:cs="Helvetica"/>
          <w:sz w:val="24"/>
          <w:szCs w:val="24"/>
        </w:rPr>
      </w:pPr>
    </w:p>
    <w:p w:rsidR="00487616" w:rsidRDefault="00487616" w:rsidP="00487616">
      <w:pPr>
        <w:spacing w:after="0" w:line="240" w:lineRule="auto"/>
        <w:rPr>
          <w:rFonts w:eastAsia="Times New Roman" w:cs="Helvetica"/>
          <w:sz w:val="24"/>
          <w:szCs w:val="24"/>
        </w:rPr>
      </w:pPr>
    </w:p>
    <w:p w:rsidR="00487616" w:rsidRPr="00487616" w:rsidRDefault="00487616" w:rsidP="00487616">
      <w:pPr>
        <w:pStyle w:val="ListParagraph"/>
        <w:spacing w:after="0" w:line="240" w:lineRule="auto"/>
        <w:rPr>
          <w:rFonts w:eastAsia="Times New Roman" w:cs="Helvetica"/>
          <w:b/>
          <w:sz w:val="24"/>
          <w:szCs w:val="24"/>
        </w:rPr>
      </w:pPr>
      <w:r w:rsidRPr="00487616">
        <w:rPr>
          <w:rFonts w:eastAsia="Times New Roman" w:cs="Helvetica"/>
          <w:b/>
          <w:sz w:val="24"/>
          <w:szCs w:val="24"/>
        </w:rPr>
        <w:t>Continued…</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lastRenderedPageBreak/>
        <w:t>Comps:  Zillow 75k, Trulia 89k, Realtor.com 79k</w:t>
      </w:r>
      <w:r w:rsidRPr="00487616">
        <w:rPr>
          <w:rFonts w:eastAsia="Times New Roman" w:cs="Helvetica"/>
          <w:sz w:val="24"/>
          <w:szCs w:val="24"/>
        </w:rPr>
        <w:br/>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$85,000 - Sales Price SFR pic attached </w:t>
      </w:r>
      <w:r w:rsidRPr="00487616">
        <w:rPr>
          <w:rFonts w:eastAsia="Times New Roman" w:cs="Helvetica"/>
          <w:sz w:val="24"/>
          <w:szCs w:val="24"/>
        </w:rPr>
        <w:br/>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5,000</w:t>
      </w:r>
      <w:proofErr w:type="gramStart"/>
      <w:r w:rsidRPr="00487616">
        <w:rPr>
          <w:rFonts w:eastAsia="Times New Roman" w:cs="Helvetica"/>
          <w:sz w:val="24"/>
          <w:szCs w:val="24"/>
        </w:rPr>
        <w:t>  Down</w:t>
      </w:r>
      <w:proofErr w:type="gramEnd"/>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 xml:space="preserve">80,000 </w:t>
      </w:r>
      <w:proofErr w:type="gramStart"/>
      <w:r w:rsidRPr="00487616">
        <w:rPr>
          <w:rFonts w:eastAsia="Times New Roman" w:cs="Helvetica"/>
          <w:sz w:val="24"/>
          <w:szCs w:val="24"/>
        </w:rPr>
        <w:t>Lien</w:t>
      </w:r>
      <w:proofErr w:type="gramEnd"/>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br/>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4%</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234 Month Amortized</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500 / month (PI)</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31</w:t>
      </w:r>
      <w:proofErr w:type="gramStart"/>
      <w:r w:rsidRPr="00487616">
        <w:rPr>
          <w:rFonts w:eastAsia="Times New Roman" w:cs="Helvetica"/>
          <w:sz w:val="24"/>
          <w:szCs w:val="24"/>
        </w:rPr>
        <w:t>  payments</w:t>
      </w:r>
      <w:proofErr w:type="gramEnd"/>
      <w:r w:rsidRPr="00487616">
        <w:rPr>
          <w:rFonts w:eastAsia="Times New Roman" w:cs="Helvetica"/>
          <w:sz w:val="24"/>
          <w:szCs w:val="24"/>
        </w:rPr>
        <w:t xml:space="preserve"> made</w:t>
      </w: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203 payments remain</w:t>
      </w:r>
    </w:p>
    <w:p w:rsidR="00487616" w:rsidRPr="00487616" w:rsidRDefault="00487616" w:rsidP="00487616">
      <w:pPr>
        <w:pStyle w:val="ListParagraph"/>
        <w:spacing w:after="0" w:line="240" w:lineRule="auto"/>
        <w:rPr>
          <w:rFonts w:eastAsia="Times New Roman" w:cs="Helvetica"/>
          <w:sz w:val="24"/>
          <w:szCs w:val="24"/>
        </w:rPr>
      </w:pPr>
    </w:p>
    <w:p w:rsidR="00487616" w:rsidRPr="00487616" w:rsidRDefault="00487616" w:rsidP="00487616">
      <w:pPr>
        <w:pStyle w:val="ListParagraph"/>
        <w:spacing w:after="0" w:line="240" w:lineRule="auto"/>
        <w:rPr>
          <w:rFonts w:eastAsia="Times New Roman" w:cs="Helvetica"/>
          <w:sz w:val="24"/>
          <w:szCs w:val="24"/>
        </w:rPr>
      </w:pPr>
      <w:r w:rsidRPr="00487616">
        <w:rPr>
          <w:rFonts w:eastAsia="Times New Roman" w:cs="Helvetica"/>
          <w:sz w:val="24"/>
          <w:szCs w:val="24"/>
        </w:rPr>
        <w:t>Thanks, </w:t>
      </w:r>
      <w:r w:rsidRPr="00487616">
        <w:rPr>
          <w:rFonts w:eastAsia="Times New Roman" w:cs="Helvetica"/>
          <w:sz w:val="24"/>
          <w:szCs w:val="24"/>
        </w:rPr>
        <w:br/>
      </w:r>
      <w:r w:rsidRPr="00487616">
        <w:rPr>
          <w:rFonts w:eastAsia="Times New Roman" w:cs="Helvetica"/>
          <w:b/>
          <w:sz w:val="24"/>
          <w:szCs w:val="24"/>
        </w:rPr>
        <w:t>Keith Warrington</w:t>
      </w:r>
    </w:p>
    <w:p w:rsidR="00487616" w:rsidRDefault="00487616" w:rsidP="004A5300">
      <w:pPr>
        <w:rPr>
          <w:color w:val="000000"/>
          <w:sz w:val="40"/>
          <w:szCs w:val="40"/>
        </w:rPr>
      </w:pPr>
    </w:p>
    <w:p w:rsidR="00487616" w:rsidRDefault="00487616" w:rsidP="004A5300">
      <w:pPr>
        <w:rPr>
          <w:color w:val="000000"/>
          <w:sz w:val="40"/>
          <w:szCs w:val="40"/>
        </w:rPr>
      </w:pPr>
    </w:p>
    <w:p w:rsidR="00487616" w:rsidRDefault="00487616" w:rsidP="004A5300">
      <w:pPr>
        <w:rPr>
          <w:color w:val="000000"/>
          <w:sz w:val="40"/>
          <w:szCs w:val="40"/>
        </w:rPr>
      </w:pPr>
    </w:p>
    <w:p w:rsidR="00DA544C" w:rsidRDefault="00DA544C" w:rsidP="004A5300">
      <w:pPr>
        <w:rPr>
          <w:color w:val="000000"/>
          <w:sz w:val="40"/>
          <w:szCs w:val="40"/>
        </w:rPr>
      </w:pPr>
    </w:p>
    <w:p w:rsidR="00DA544C" w:rsidRDefault="00DA544C" w:rsidP="004A5300">
      <w:pPr>
        <w:rPr>
          <w:b/>
          <w:color w:val="000000"/>
          <w:sz w:val="40"/>
          <w:szCs w:val="40"/>
        </w:rPr>
      </w:pPr>
      <w:r w:rsidRPr="00DA544C">
        <w:rPr>
          <w:b/>
          <w:color w:val="000000"/>
          <w:sz w:val="40"/>
          <w:szCs w:val="40"/>
        </w:rPr>
        <w:lastRenderedPageBreak/>
        <w:t>If Time Permits</w:t>
      </w:r>
    </w:p>
    <w:p w:rsidR="00DA544C" w:rsidRDefault="00DA544C" w:rsidP="004A5300">
      <w:pPr>
        <w:rPr>
          <w:b/>
          <w:color w:val="000000"/>
          <w:sz w:val="40"/>
          <w:szCs w:val="40"/>
        </w:rPr>
      </w:pPr>
    </w:p>
    <w:p w:rsidR="00DA544C" w:rsidRPr="00DA544C" w:rsidRDefault="00DA544C" w:rsidP="00DA544C">
      <w:pPr>
        <w:pStyle w:val="ListParagraph"/>
        <w:numPr>
          <w:ilvl w:val="0"/>
          <w:numId w:val="33"/>
        </w:numPr>
        <w:spacing w:after="0" w:line="240" w:lineRule="auto"/>
        <w:rPr>
          <w:rFonts w:eastAsia="Times New Roman" w:cs="Times New Roman"/>
          <w:color w:val="000000"/>
          <w:sz w:val="24"/>
          <w:szCs w:val="24"/>
        </w:rPr>
      </w:pPr>
      <w:r w:rsidRPr="00DA544C">
        <w:rPr>
          <w:rFonts w:eastAsia="Times New Roman" w:cs="Times New Roman"/>
          <w:color w:val="000000"/>
          <w:sz w:val="24"/>
          <w:szCs w:val="24"/>
        </w:rPr>
        <w:t xml:space="preserve">I am looking at a buying a partial of a performing note in East </w:t>
      </w:r>
      <w:proofErr w:type="spellStart"/>
      <w:r w:rsidRPr="00DA544C">
        <w:rPr>
          <w:rFonts w:eastAsia="Times New Roman" w:cs="Times New Roman"/>
          <w:color w:val="000000"/>
          <w:sz w:val="24"/>
          <w:szCs w:val="24"/>
        </w:rPr>
        <w:t>Fultonham</w:t>
      </w:r>
      <w:proofErr w:type="spellEnd"/>
      <w:r w:rsidRPr="00DA544C">
        <w:rPr>
          <w:rFonts w:eastAsia="Times New Roman" w:cs="Times New Roman"/>
          <w:color w:val="000000"/>
          <w:sz w:val="24"/>
          <w:szCs w:val="24"/>
        </w:rPr>
        <w:t>, OH.</w:t>
      </w:r>
    </w:p>
    <w:p w:rsidR="00DA544C" w:rsidRDefault="00DA544C" w:rsidP="00DA544C">
      <w:pPr>
        <w:pStyle w:val="ListParagraph"/>
        <w:spacing w:after="0" w:line="240" w:lineRule="auto"/>
        <w:rPr>
          <w:rFonts w:eastAsia="Times New Roman" w:cs="Times New Roman"/>
          <w:color w:val="000000"/>
          <w:sz w:val="24"/>
          <w:szCs w:val="24"/>
        </w:rPr>
      </w:pPr>
    </w:p>
    <w:p w:rsidR="00DA544C" w:rsidRPr="00DA544C" w:rsidRDefault="00DA544C" w:rsidP="00DA544C">
      <w:pPr>
        <w:pStyle w:val="ListParagraph"/>
        <w:spacing w:after="0" w:line="240" w:lineRule="auto"/>
        <w:rPr>
          <w:rFonts w:eastAsia="Times New Roman" w:cs="Times New Roman"/>
          <w:color w:val="000000"/>
          <w:sz w:val="24"/>
          <w:szCs w:val="24"/>
        </w:rPr>
      </w:pPr>
      <w:r w:rsidRPr="00DA544C">
        <w:rPr>
          <w:rFonts w:eastAsia="Times New Roman" w:cs="Times New Roman"/>
          <w:color w:val="000000"/>
          <w:sz w:val="24"/>
          <w:szCs w:val="24"/>
        </w:rPr>
        <w:t>Monthly payment is $607.71 (PIT).  According to the owner of the note, the buyer makes regular payments above this amount.</w:t>
      </w:r>
    </w:p>
    <w:p w:rsidR="00DA544C" w:rsidRDefault="00DA544C" w:rsidP="00DA544C">
      <w:pPr>
        <w:pStyle w:val="ListParagraph"/>
        <w:spacing w:after="0" w:line="240" w:lineRule="auto"/>
        <w:rPr>
          <w:rFonts w:eastAsia="Times New Roman" w:cs="Times New Roman"/>
          <w:color w:val="000000"/>
          <w:sz w:val="24"/>
          <w:szCs w:val="24"/>
        </w:rPr>
      </w:pPr>
    </w:p>
    <w:p w:rsidR="00DA544C" w:rsidRPr="00DA544C" w:rsidRDefault="00DA544C" w:rsidP="00DA544C">
      <w:pPr>
        <w:pStyle w:val="ListParagraph"/>
        <w:spacing w:after="0" w:line="240" w:lineRule="auto"/>
        <w:rPr>
          <w:rFonts w:eastAsia="Times New Roman" w:cs="Times New Roman"/>
          <w:color w:val="000000"/>
          <w:sz w:val="24"/>
          <w:szCs w:val="24"/>
        </w:rPr>
      </w:pPr>
      <w:r w:rsidRPr="00DA544C">
        <w:rPr>
          <w:rFonts w:eastAsia="Times New Roman" w:cs="Times New Roman"/>
          <w:color w:val="000000"/>
          <w:sz w:val="24"/>
          <w:szCs w:val="24"/>
        </w:rPr>
        <w:t xml:space="preserve">I understand that the extra payments would be applied to </w:t>
      </w:r>
      <w:proofErr w:type="gramStart"/>
      <w:r w:rsidRPr="00DA544C">
        <w:rPr>
          <w:rFonts w:eastAsia="Times New Roman" w:cs="Times New Roman"/>
          <w:color w:val="000000"/>
          <w:sz w:val="24"/>
          <w:szCs w:val="24"/>
        </w:rPr>
        <w:t>principal,</w:t>
      </w:r>
      <w:proofErr w:type="gramEnd"/>
      <w:r w:rsidRPr="00DA544C">
        <w:rPr>
          <w:rFonts w:eastAsia="Times New Roman" w:cs="Times New Roman"/>
          <w:color w:val="000000"/>
          <w:sz w:val="24"/>
          <w:szCs w:val="24"/>
        </w:rPr>
        <w:t xml:space="preserve"> and that if I buy a partial those additional payments are paid to me and applied to the principal, but how does that effect pricing the partial?</w:t>
      </w:r>
    </w:p>
    <w:p w:rsidR="00DA544C" w:rsidRPr="00DA544C" w:rsidRDefault="00DA544C" w:rsidP="00DA544C">
      <w:pPr>
        <w:spacing w:after="0" w:line="240" w:lineRule="auto"/>
        <w:rPr>
          <w:rFonts w:eastAsia="Times New Roman" w:cs="Times New Roman"/>
          <w:color w:val="000000"/>
          <w:sz w:val="24"/>
          <w:szCs w:val="24"/>
        </w:rPr>
      </w:pPr>
    </w:p>
    <w:p w:rsidR="00DA544C" w:rsidRPr="00DA544C" w:rsidRDefault="00DA544C" w:rsidP="00DA544C">
      <w:pPr>
        <w:pStyle w:val="ListParagraph"/>
        <w:spacing w:after="0" w:line="240" w:lineRule="auto"/>
        <w:rPr>
          <w:rFonts w:eastAsia="Times New Roman" w:cs="Times New Roman"/>
          <w:b/>
          <w:color w:val="000000"/>
          <w:sz w:val="24"/>
          <w:szCs w:val="24"/>
        </w:rPr>
      </w:pPr>
      <w:r w:rsidRPr="00DA544C">
        <w:rPr>
          <w:rFonts w:eastAsia="Times New Roman" w:cs="Times New Roman"/>
          <w:b/>
          <w:color w:val="000000"/>
          <w:sz w:val="24"/>
          <w:szCs w:val="24"/>
        </w:rPr>
        <w:t>Roman Tarnawsky</w:t>
      </w:r>
    </w:p>
    <w:p w:rsidR="00DA544C" w:rsidRDefault="00DA544C" w:rsidP="004A5300">
      <w:pPr>
        <w:rPr>
          <w:b/>
          <w:color w:val="000000"/>
          <w:sz w:val="40"/>
          <w:szCs w:val="40"/>
        </w:rPr>
      </w:pPr>
    </w:p>
    <w:p w:rsidR="00DA544C" w:rsidRDefault="00DA544C" w:rsidP="004A5300">
      <w:pPr>
        <w:rPr>
          <w:b/>
          <w:color w:val="000000"/>
          <w:sz w:val="40"/>
          <w:szCs w:val="40"/>
        </w:rPr>
      </w:pPr>
    </w:p>
    <w:p w:rsidR="00DA544C" w:rsidRDefault="00DA544C" w:rsidP="004A5300">
      <w:pPr>
        <w:rPr>
          <w:b/>
          <w:color w:val="000000"/>
          <w:sz w:val="40"/>
          <w:szCs w:val="40"/>
        </w:rPr>
      </w:pPr>
    </w:p>
    <w:p w:rsidR="00DA544C" w:rsidRDefault="00DA544C" w:rsidP="004A5300">
      <w:pPr>
        <w:rPr>
          <w:b/>
          <w:color w:val="000000"/>
          <w:sz w:val="40"/>
          <w:szCs w:val="40"/>
        </w:rPr>
      </w:pPr>
    </w:p>
    <w:p w:rsidR="00DA544C" w:rsidRPr="00DA544C" w:rsidRDefault="00DA544C" w:rsidP="004A5300">
      <w:pPr>
        <w:rPr>
          <w:b/>
          <w:color w:val="000000"/>
          <w:sz w:val="40"/>
          <w:szCs w:val="40"/>
        </w:rPr>
      </w:pPr>
    </w:p>
    <w:p w:rsidR="004A5300" w:rsidRPr="0081046D" w:rsidRDefault="004A5300" w:rsidP="004A5300">
      <w:pPr>
        <w:rPr>
          <w:color w:val="000000"/>
        </w:rPr>
      </w:pPr>
      <w:r w:rsidRPr="0081046D">
        <w:rPr>
          <w:color w:val="000000"/>
          <w:sz w:val="40"/>
          <w:szCs w:val="40"/>
        </w:rPr>
        <w:lastRenderedPageBreak/>
        <w:t>Emails will start going out next week</w:t>
      </w:r>
    </w:p>
    <w:p w:rsidR="004A5300" w:rsidRPr="0081046D" w:rsidRDefault="004A5300" w:rsidP="004A5300">
      <w:pPr>
        <w:rPr>
          <w:color w:val="000000"/>
        </w:rPr>
      </w:pPr>
      <w:r w:rsidRPr="0081046D">
        <w:rPr>
          <w:color w:val="000000"/>
        </w:rPr>
        <w:t>There’s now a landing page for</w:t>
      </w:r>
      <w:r w:rsidRPr="0081046D">
        <w:rPr>
          <w:rStyle w:val="apple-converted-space"/>
          <w:color w:val="000000"/>
        </w:rPr>
        <w:t> </w:t>
      </w:r>
      <w:r w:rsidRPr="0081046D">
        <w:rPr>
          <w:color w:val="000000"/>
          <w:sz w:val="40"/>
          <w:szCs w:val="40"/>
        </w:rPr>
        <w:t>Titanium Mastermind</w:t>
      </w:r>
    </w:p>
    <w:p w:rsidR="004A5300" w:rsidRPr="0081046D" w:rsidRDefault="00E072A3" w:rsidP="004A5300">
      <w:pPr>
        <w:rPr>
          <w:color w:val="000000"/>
        </w:rPr>
      </w:pPr>
      <w:hyperlink r:id="rId12" w:tgtFrame="_blank" w:history="1">
        <w:r w:rsidR="004A5300" w:rsidRPr="0081046D">
          <w:rPr>
            <w:rStyle w:val="Hyperlink"/>
            <w:color w:val="954F72"/>
          </w:rPr>
          <w:t>http://noteschool.com/titanium/</w:t>
        </w:r>
      </w:hyperlink>
    </w:p>
    <w:p w:rsidR="004A5300" w:rsidRPr="0081046D" w:rsidRDefault="004A5300" w:rsidP="004A5300">
      <w:pPr>
        <w:rPr>
          <w:color w:val="000000"/>
        </w:rPr>
      </w:pPr>
      <w:r w:rsidRPr="0081046D">
        <w:rPr>
          <w:color w:val="000000"/>
        </w:rPr>
        <w:t>April 14</w:t>
      </w:r>
      <w:r w:rsidRPr="0081046D">
        <w:rPr>
          <w:color w:val="000000"/>
          <w:vertAlign w:val="superscript"/>
        </w:rPr>
        <w:t>th</w:t>
      </w:r>
      <w:r w:rsidRPr="0081046D">
        <w:rPr>
          <w:rStyle w:val="apple-converted-space"/>
          <w:color w:val="000000"/>
        </w:rPr>
        <w:t> </w:t>
      </w:r>
      <w:r w:rsidRPr="0081046D">
        <w:rPr>
          <w:color w:val="000000"/>
        </w:rPr>
        <w:t>(arrive for evening social)</w:t>
      </w:r>
    </w:p>
    <w:p w:rsidR="004A5300" w:rsidRPr="0081046D" w:rsidRDefault="004A5300" w:rsidP="004A5300">
      <w:pPr>
        <w:pBdr>
          <w:bottom w:val="single" w:sz="12" w:space="1" w:color="auto"/>
        </w:pBdr>
        <w:rPr>
          <w:color w:val="000000"/>
        </w:rPr>
      </w:pPr>
      <w:r w:rsidRPr="0081046D">
        <w:rPr>
          <w:color w:val="000000"/>
        </w:rPr>
        <w:t>April 15</w:t>
      </w:r>
      <w:r w:rsidRPr="0081046D">
        <w:rPr>
          <w:color w:val="000000"/>
          <w:vertAlign w:val="superscript"/>
        </w:rPr>
        <w:t>th</w:t>
      </w:r>
      <w:r w:rsidRPr="0081046D">
        <w:rPr>
          <w:rStyle w:val="apple-converted-space"/>
          <w:color w:val="000000"/>
        </w:rPr>
        <w:t> </w:t>
      </w:r>
      <w:r w:rsidRPr="0081046D">
        <w:rPr>
          <w:color w:val="000000"/>
        </w:rPr>
        <w:t>&amp; 16</w:t>
      </w:r>
      <w:r w:rsidRPr="0081046D">
        <w:rPr>
          <w:color w:val="000000"/>
          <w:vertAlign w:val="superscript"/>
        </w:rPr>
        <w:t>th</w:t>
      </w:r>
      <w:r w:rsidRPr="0081046D">
        <w:rPr>
          <w:rStyle w:val="apple-converted-space"/>
          <w:color w:val="000000"/>
        </w:rPr>
        <w:t> </w:t>
      </w:r>
      <w:r w:rsidRPr="0081046D">
        <w:rPr>
          <w:color w:val="000000"/>
        </w:rPr>
        <w:t>(cookout on night and Rangers game the other) </w:t>
      </w:r>
    </w:p>
    <w:p w:rsidR="004A5300" w:rsidRDefault="004A5300"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4A5300" w:rsidRDefault="004A5300" w:rsidP="004A5300">
      <w:pPr>
        <w:rPr>
          <w:color w:val="000000"/>
        </w:rPr>
      </w:pPr>
    </w:p>
    <w:p w:rsidR="00DA544C" w:rsidRDefault="00DA544C" w:rsidP="004A5300">
      <w:pPr>
        <w:rPr>
          <w:color w:val="000000"/>
        </w:rPr>
      </w:pPr>
    </w:p>
    <w:p w:rsidR="00DA544C" w:rsidRDefault="00DA544C" w:rsidP="004A5300">
      <w:pPr>
        <w:rPr>
          <w:color w:val="000000"/>
        </w:rPr>
      </w:pPr>
    </w:p>
    <w:p w:rsidR="00DA544C" w:rsidRDefault="00DA544C" w:rsidP="004A5300">
      <w:pPr>
        <w:rPr>
          <w:color w:val="000000"/>
        </w:rPr>
      </w:pPr>
    </w:p>
    <w:p w:rsidR="004A5300" w:rsidRPr="0081046D" w:rsidRDefault="004A5300" w:rsidP="004A5300">
      <w:pPr>
        <w:rPr>
          <w:color w:val="000000"/>
        </w:rPr>
      </w:pPr>
      <w:r w:rsidRPr="0081046D">
        <w:rPr>
          <w:color w:val="000000"/>
          <w:sz w:val="40"/>
          <w:szCs w:val="40"/>
        </w:rPr>
        <w:lastRenderedPageBreak/>
        <w:t>Summer Summit</w:t>
      </w:r>
      <w:r w:rsidRPr="0081046D">
        <w:rPr>
          <w:rStyle w:val="apple-converted-space"/>
          <w:color w:val="000000"/>
        </w:rPr>
        <w:t> </w:t>
      </w:r>
      <w:r w:rsidRPr="0081046D">
        <w:rPr>
          <w:color w:val="000000"/>
        </w:rPr>
        <w:t>official will be finalizing by next week.</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4A5300" w:rsidRPr="00DC048D" w:rsidRDefault="004A5300" w:rsidP="004A5300">
      <w:pPr>
        <w:contextualSpacing/>
        <w:rPr>
          <w:b/>
          <w:color w:val="000000"/>
          <w:sz w:val="32"/>
          <w:szCs w:val="32"/>
        </w:rPr>
      </w:pPr>
      <w:r w:rsidRPr="00DC048D">
        <w:rPr>
          <w:b/>
          <w:color w:val="000000"/>
          <w:sz w:val="32"/>
          <w:szCs w:val="32"/>
        </w:rPr>
        <w:t>Entity Creation - Dyches Boddiford</w:t>
      </w:r>
    </w:p>
    <w:p w:rsidR="004A5300" w:rsidRDefault="004A5300" w:rsidP="004A5300">
      <w:pPr>
        <w:rPr>
          <w:color w:val="000000"/>
        </w:rPr>
      </w:pPr>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4A5300" w:rsidRPr="0081046D" w:rsidRDefault="004A5300" w:rsidP="004A5300">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4A5300" w:rsidRDefault="004A5300" w:rsidP="004A5300">
      <w:pPr>
        <w:rPr>
          <w:color w:val="000000"/>
        </w:rPr>
      </w:pPr>
      <w:r w:rsidRPr="0081046D">
        <w:rPr>
          <w:color w:val="000000"/>
        </w:rPr>
        <w:t> </w:t>
      </w:r>
    </w:p>
    <w:p w:rsidR="004A5300" w:rsidRDefault="004A5300" w:rsidP="004A5300">
      <w:pPr>
        <w:rPr>
          <w:color w:val="000000"/>
        </w:rPr>
      </w:pPr>
    </w:p>
    <w:p w:rsidR="004A5300" w:rsidRDefault="004A5300" w:rsidP="004A5300">
      <w:pPr>
        <w:rPr>
          <w:color w:val="000000"/>
        </w:rPr>
      </w:pPr>
    </w:p>
    <w:p w:rsidR="004A5300" w:rsidRPr="0081046D" w:rsidRDefault="004A5300" w:rsidP="004A5300">
      <w:pPr>
        <w:rPr>
          <w:color w:val="000000"/>
        </w:rPr>
      </w:pPr>
    </w:p>
    <w:p w:rsidR="004A5300" w:rsidRPr="00E63A72" w:rsidRDefault="004A5300" w:rsidP="004A5300">
      <w:pPr>
        <w:pStyle w:val="NormalWeb"/>
        <w:spacing w:before="150" w:beforeAutospacing="0" w:after="0" w:afterAutospacing="0"/>
        <w:jc w:val="center"/>
        <w:rPr>
          <w:rFonts w:asciiTheme="minorHAnsi" w:hAnsiTheme="minorHAnsi"/>
          <w:color w:val="FF0000"/>
          <w:sz w:val="40"/>
          <w:szCs w:val="40"/>
        </w:rPr>
      </w:pPr>
      <w:r>
        <w:rPr>
          <w:rFonts w:asciiTheme="minorHAnsi" w:hAnsiTheme="minorHAnsi"/>
          <w:color w:val="FF0000"/>
          <w:sz w:val="40"/>
          <w:szCs w:val="40"/>
        </w:rPr>
        <w:t>The Webinars are available on the Member Site</w:t>
      </w:r>
    </w:p>
    <w:p w:rsidR="004A5300" w:rsidRDefault="004A5300" w:rsidP="004A5300">
      <w:pPr>
        <w:pStyle w:val="NormalWeb"/>
        <w:spacing w:before="150" w:beforeAutospacing="0" w:after="0" w:afterAutospacing="0"/>
        <w:rPr>
          <w:rFonts w:asciiTheme="minorHAnsi" w:hAnsiTheme="minorHAnsi"/>
          <w:color w:val="000000"/>
          <w:sz w:val="40"/>
          <w:szCs w:val="40"/>
        </w:rPr>
      </w:pP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00000"/>
          <w:sz w:val="40"/>
          <w:szCs w:val="40"/>
        </w:rPr>
        <w:t>Hog Hunt</w:t>
      </w:r>
      <w:r w:rsidRPr="0081046D">
        <w:rPr>
          <w:rStyle w:val="apple-converted-space"/>
          <w:rFonts w:asciiTheme="minorHAnsi" w:hAnsiTheme="minorHAnsi"/>
          <w:color w:val="000000"/>
          <w:sz w:val="40"/>
          <w:szCs w:val="40"/>
        </w:rPr>
        <w:t> </w:t>
      </w:r>
      <w:r w:rsidRPr="0081046D">
        <w:rPr>
          <w:rFonts w:asciiTheme="minorHAnsi" w:hAnsiTheme="minorHAnsi"/>
          <w:color w:val="000000"/>
          <w:sz w:val="28"/>
          <w:szCs w:val="28"/>
        </w:rPr>
        <w:t>(Mar 31</w:t>
      </w:r>
      <w:r w:rsidRPr="0081046D">
        <w:rPr>
          <w:rFonts w:asciiTheme="minorHAnsi" w:hAnsiTheme="minorHAnsi"/>
          <w:color w:val="000000"/>
          <w:sz w:val="28"/>
          <w:szCs w:val="28"/>
          <w:vertAlign w:val="superscript"/>
        </w:rPr>
        <w:t>st</w:t>
      </w:r>
      <w:r w:rsidRPr="0081046D">
        <w:rPr>
          <w:rStyle w:val="apple-converted-space"/>
          <w:rFonts w:asciiTheme="minorHAnsi" w:hAnsiTheme="minorHAnsi"/>
          <w:color w:val="000000"/>
          <w:sz w:val="28"/>
          <w:szCs w:val="28"/>
        </w:rPr>
        <w:t> </w:t>
      </w:r>
      <w:r w:rsidRPr="0081046D">
        <w:rPr>
          <w:rFonts w:asciiTheme="minorHAnsi" w:hAnsiTheme="minorHAnsi"/>
          <w:color w:val="000000"/>
          <w:sz w:val="28"/>
          <w:szCs w:val="28"/>
        </w:rPr>
        <w:t>– Apr 2</w:t>
      </w:r>
      <w:r w:rsidRPr="0081046D">
        <w:rPr>
          <w:rFonts w:asciiTheme="minorHAnsi" w:hAnsiTheme="minorHAnsi"/>
          <w:color w:val="000000"/>
          <w:sz w:val="28"/>
          <w:szCs w:val="28"/>
          <w:vertAlign w:val="superscript"/>
        </w:rPr>
        <w:t>nd</w:t>
      </w:r>
      <w:r w:rsidRPr="0081046D">
        <w:rPr>
          <w:rFonts w:asciiTheme="minorHAnsi" w:hAnsiTheme="minorHAnsi"/>
          <w:color w:val="000000"/>
          <w:sz w:val="28"/>
          <w:szCs w:val="28"/>
        </w:rPr>
        <w:t>) info webinar held</w:t>
      </w:r>
      <w:r w:rsidRPr="0081046D">
        <w:rPr>
          <w:rStyle w:val="apple-converted-space"/>
          <w:rFonts w:asciiTheme="minorHAnsi" w:hAnsiTheme="minorHAnsi"/>
          <w:color w:val="000000"/>
          <w:sz w:val="28"/>
          <w:szCs w:val="28"/>
        </w:rPr>
        <w:t> </w:t>
      </w:r>
      <w:r w:rsidRPr="0081046D">
        <w:rPr>
          <w:rFonts w:asciiTheme="minorHAnsi" w:hAnsiTheme="minorHAnsi"/>
          <w:color w:val="010101"/>
          <w:sz w:val="28"/>
          <w:szCs w:val="28"/>
        </w:rPr>
        <w:t>Thu, Feb 11 at 3:00 PM</w:t>
      </w:r>
    </w:p>
    <w:p w:rsidR="004A5300" w:rsidRPr="0081046D" w:rsidRDefault="004A5300" w:rsidP="004A5300">
      <w:pPr>
        <w:pStyle w:val="NormalWeb"/>
        <w:spacing w:before="150" w:beforeAutospacing="0" w:after="0" w:afterAutospacing="0"/>
        <w:rPr>
          <w:rFonts w:asciiTheme="minorHAnsi" w:hAnsiTheme="minorHAnsi"/>
          <w:color w:val="000000"/>
          <w:sz w:val="27"/>
          <w:szCs w:val="27"/>
        </w:rPr>
      </w:pPr>
      <w:r w:rsidRPr="0081046D">
        <w:rPr>
          <w:rFonts w:asciiTheme="minorHAnsi" w:hAnsiTheme="minorHAnsi"/>
          <w:color w:val="010101"/>
          <w:sz w:val="27"/>
          <w:szCs w:val="27"/>
        </w:rPr>
        <w:t> </w:t>
      </w: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rPr>
          <w:rFonts w:asciiTheme="minorHAnsi" w:hAnsiTheme="minorHAnsi"/>
          <w:color w:val="010101"/>
          <w:sz w:val="40"/>
          <w:szCs w:val="40"/>
        </w:rPr>
      </w:pPr>
    </w:p>
    <w:p w:rsidR="004A5300" w:rsidRDefault="004A5300" w:rsidP="004A5300">
      <w:pPr>
        <w:pStyle w:val="NormalWeb"/>
        <w:spacing w:before="150" w:beforeAutospacing="0" w:after="0" w:afterAutospacing="0"/>
        <w:contextualSpacing/>
        <w:rPr>
          <w:rFonts w:asciiTheme="minorHAnsi" w:hAnsiTheme="minorHAnsi"/>
          <w:color w:val="010101"/>
          <w:sz w:val="28"/>
          <w:szCs w:val="28"/>
        </w:rPr>
      </w:pPr>
      <w:r w:rsidRPr="0081046D">
        <w:rPr>
          <w:rFonts w:asciiTheme="minorHAnsi" w:hAnsiTheme="minorHAnsi"/>
          <w:color w:val="010101"/>
          <w:sz w:val="40"/>
          <w:szCs w:val="40"/>
        </w:rPr>
        <w:t>Martha’s Ladies Master</w:t>
      </w:r>
      <w:r>
        <w:rPr>
          <w:rFonts w:asciiTheme="minorHAnsi" w:hAnsiTheme="minorHAnsi"/>
          <w:color w:val="010101"/>
          <w:sz w:val="40"/>
          <w:szCs w:val="40"/>
        </w:rPr>
        <w:t xml:space="preserve"> </w:t>
      </w:r>
      <w:r w:rsidRPr="0081046D">
        <w:rPr>
          <w:rFonts w:asciiTheme="minorHAnsi" w:hAnsiTheme="minorHAnsi"/>
          <w:color w:val="010101"/>
          <w:sz w:val="40"/>
          <w:szCs w:val="40"/>
        </w:rPr>
        <w:t>Mind</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(Apr 29</w:t>
      </w:r>
      <w:r w:rsidRPr="0081046D">
        <w:rPr>
          <w:rFonts w:asciiTheme="minorHAnsi" w:hAnsiTheme="minorHAnsi"/>
          <w:color w:val="010101"/>
          <w:sz w:val="28"/>
          <w:szCs w:val="28"/>
          <w:vertAlign w:val="superscript"/>
        </w:rPr>
        <w:t>th</w:t>
      </w:r>
      <w:r w:rsidRPr="0081046D">
        <w:rPr>
          <w:rStyle w:val="apple-converted-space"/>
          <w:rFonts w:asciiTheme="minorHAnsi" w:hAnsiTheme="minorHAnsi"/>
          <w:color w:val="010101"/>
          <w:sz w:val="28"/>
          <w:szCs w:val="28"/>
        </w:rPr>
        <w:t> </w:t>
      </w:r>
      <w:r w:rsidRPr="0081046D">
        <w:rPr>
          <w:rFonts w:asciiTheme="minorHAnsi" w:hAnsiTheme="minorHAnsi"/>
          <w:color w:val="010101"/>
          <w:sz w:val="28"/>
          <w:szCs w:val="28"/>
        </w:rPr>
        <w:t>– 30</w:t>
      </w:r>
      <w:r w:rsidRPr="0081046D">
        <w:rPr>
          <w:rFonts w:asciiTheme="minorHAnsi" w:hAnsiTheme="minorHAnsi"/>
          <w:color w:val="010101"/>
          <w:sz w:val="28"/>
          <w:szCs w:val="28"/>
          <w:vertAlign w:val="superscript"/>
        </w:rPr>
        <w:t>th</w:t>
      </w:r>
      <w:r w:rsidRPr="0081046D">
        <w:rPr>
          <w:rFonts w:asciiTheme="minorHAnsi" w:hAnsiTheme="minorHAnsi"/>
          <w:color w:val="010101"/>
          <w:sz w:val="28"/>
          <w:szCs w:val="28"/>
        </w:rPr>
        <w:t xml:space="preserve">) info webinar </w:t>
      </w:r>
      <w:r>
        <w:rPr>
          <w:rFonts w:asciiTheme="minorHAnsi" w:hAnsiTheme="minorHAnsi"/>
          <w:color w:val="010101"/>
          <w:sz w:val="28"/>
          <w:szCs w:val="28"/>
        </w:rPr>
        <w:t>is on member sight</w:t>
      </w:r>
    </w:p>
    <w:p w:rsidR="004A5300" w:rsidRPr="004A5300" w:rsidRDefault="004A5300" w:rsidP="004A5300">
      <w:pPr>
        <w:pStyle w:val="NormalWeb"/>
        <w:spacing w:before="150" w:beforeAutospacing="0" w:after="0" w:afterAutospacing="0"/>
        <w:contextualSpacing/>
        <w:rPr>
          <w:rFonts w:asciiTheme="minorHAnsi" w:hAnsiTheme="minorHAnsi"/>
          <w:b/>
          <w:color w:val="000000"/>
          <w:sz w:val="27"/>
          <w:szCs w:val="27"/>
        </w:rPr>
      </w:pPr>
      <w:r>
        <w:rPr>
          <w:rFonts w:asciiTheme="minorHAnsi" w:hAnsiTheme="minorHAnsi"/>
          <w:color w:val="010101"/>
          <w:sz w:val="28"/>
          <w:szCs w:val="28"/>
        </w:rPr>
        <w:t xml:space="preserve"> </w:t>
      </w:r>
      <w:r w:rsidRPr="004A5300">
        <w:rPr>
          <w:rFonts w:asciiTheme="minorHAnsi" w:hAnsiTheme="minorHAnsi"/>
          <w:b/>
          <w:color w:val="010101"/>
          <w:sz w:val="28"/>
          <w:szCs w:val="28"/>
        </w:rPr>
        <w:t>(Emails have gone out)</w:t>
      </w:r>
    </w:p>
    <w:p w:rsidR="004A5300" w:rsidRPr="00F04BBB" w:rsidRDefault="004A5300" w:rsidP="004A5300">
      <w:pPr>
        <w:pStyle w:val="ListParagraph"/>
        <w:spacing w:after="0" w:line="240" w:lineRule="auto"/>
        <w:rPr>
          <w:rFonts w:eastAsia="Times New Roman" w:cs="Times New Roman"/>
          <w:b/>
          <w:sz w:val="24"/>
          <w:szCs w:val="24"/>
        </w:rPr>
      </w:pPr>
    </w:p>
    <w:p w:rsidR="004A5300" w:rsidRPr="00C90F2E" w:rsidRDefault="004A5300" w:rsidP="00C53879">
      <w:pPr>
        <w:spacing w:line="240" w:lineRule="auto"/>
        <w:contextualSpacing/>
        <w:rPr>
          <w:rFonts w:cs="Arial"/>
          <w:b/>
          <w:sz w:val="40"/>
          <w:szCs w:val="40"/>
        </w:rPr>
      </w:pP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bookmarkStart w:id="0" w:name="_GoBack"/>
      <w:bookmarkEnd w:id="0"/>
      <w:r w:rsidRPr="002C6C73">
        <w:rPr>
          <w:b/>
          <w:sz w:val="28"/>
          <w:szCs w:val="28"/>
        </w:rPr>
        <w:t>If you want to Purchase Assets from the call:</w:t>
      </w:r>
    </w:p>
    <w:p w:rsidR="00067923" w:rsidRPr="002C6C73" w:rsidRDefault="00E072A3" w:rsidP="00067923">
      <w:pPr>
        <w:rPr>
          <w:b/>
          <w:sz w:val="28"/>
          <w:szCs w:val="28"/>
        </w:rPr>
      </w:pPr>
      <w:hyperlink r:id="rId14"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5"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6"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7"/>
      <w:footerReference w:type="default" r:id="rId18"/>
      <w:headerReference w:type="first" r:id="rId1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2A3" w:rsidRDefault="00E072A3" w:rsidP="003444EE">
      <w:pPr>
        <w:spacing w:after="0" w:line="240" w:lineRule="auto"/>
      </w:pPr>
      <w:r>
        <w:separator/>
      </w:r>
    </w:p>
  </w:endnote>
  <w:endnote w:type="continuationSeparator" w:id="0">
    <w:p w:rsidR="00E072A3" w:rsidRDefault="00E072A3"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2A3" w:rsidRDefault="00E072A3" w:rsidP="003444EE">
      <w:pPr>
        <w:spacing w:after="0" w:line="240" w:lineRule="auto"/>
      </w:pPr>
      <w:r>
        <w:separator/>
      </w:r>
    </w:p>
  </w:footnote>
  <w:footnote w:type="continuationSeparator" w:id="0">
    <w:p w:rsidR="00E072A3" w:rsidRDefault="00E072A3"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320F88">
      <w:rPr>
        <w:rFonts w:eastAsia="Times New Roman" w:cs="Tahoma"/>
        <w:b/>
        <w:color w:val="000000"/>
        <w:sz w:val="40"/>
        <w:szCs w:val="40"/>
      </w:rPr>
      <w:t xml:space="preserve"> 03.07</w:t>
    </w:r>
    <w:r w:rsidR="006F610E">
      <w:rPr>
        <w:rFonts w:eastAsia="Times New Roman" w:cs="Tahoma"/>
        <w:b/>
        <w:color w:val="000000"/>
        <w:sz w:val="40"/>
        <w:szCs w:val="40"/>
      </w:rPr>
      <w:t xml:space="preserve">.16 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320F88" w:rsidP="002A77A2">
    <w:pPr>
      <w:pStyle w:val="Header"/>
      <w:jc w:val="center"/>
      <w:rPr>
        <w:b/>
        <w:sz w:val="40"/>
        <w:szCs w:val="40"/>
      </w:rPr>
    </w:pPr>
    <w:r>
      <w:rPr>
        <w:b/>
        <w:sz w:val="40"/>
        <w:szCs w:val="40"/>
      </w:rPr>
      <w:t xml:space="preserve">Monday March 7, 2016 </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9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8152DEC"/>
    <w:multiLevelType w:val="multilevel"/>
    <w:tmpl w:val="CA3CD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610E35"/>
    <w:multiLevelType w:val="hybridMultilevel"/>
    <w:tmpl w:val="D39EFC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104693"/>
    <w:multiLevelType w:val="hybridMultilevel"/>
    <w:tmpl w:val="FD069148"/>
    <w:lvl w:ilvl="0" w:tplc="FD4E45EE">
      <w:start w:val="2"/>
      <w:numFmt w:val="decimal"/>
      <w:lvlText w:val="%1."/>
      <w:lvlJc w:val="left"/>
      <w:pPr>
        <w:ind w:left="1530" w:hanging="360"/>
      </w:pPr>
      <w:rPr>
        <w:rFonts w:hint="default"/>
        <w:b w:val="0"/>
      </w:rPr>
    </w:lvl>
    <w:lvl w:ilvl="1" w:tplc="6D76D3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60308E94">
      <w:start w:val="3"/>
      <w:numFmt w:val="bullet"/>
      <w:lvlText w:val="·"/>
      <w:lvlJc w:val="left"/>
      <w:pPr>
        <w:ind w:left="2955" w:hanging="435"/>
      </w:pPr>
      <w:rPr>
        <w:rFonts w:ascii="Calibri" w:eastAsia="Times New Roman" w:hAnsi="Calibri"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CF542D"/>
    <w:multiLevelType w:val="hybridMultilevel"/>
    <w:tmpl w:val="2D5A1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14AE"/>
    <w:multiLevelType w:val="hybridMultilevel"/>
    <w:tmpl w:val="05C82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06502F"/>
    <w:multiLevelType w:val="hybridMultilevel"/>
    <w:tmpl w:val="2A209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5313C"/>
    <w:multiLevelType w:val="hybridMultilevel"/>
    <w:tmpl w:val="2FAAD4C2"/>
    <w:lvl w:ilvl="0" w:tplc="0409000F">
      <w:start w:val="1"/>
      <w:numFmt w:val="decimal"/>
      <w:lvlText w:val="%1."/>
      <w:lvlJc w:val="left"/>
      <w:pPr>
        <w:ind w:left="720" w:hanging="360"/>
      </w:pPr>
    </w:lvl>
    <w:lvl w:ilvl="1" w:tplc="F6EC8102">
      <w:numFmt w:val="bullet"/>
      <w:lvlText w:val=""/>
      <w:lvlJc w:val="left"/>
      <w:pPr>
        <w:ind w:left="1455" w:hanging="375"/>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A20417"/>
    <w:multiLevelType w:val="hybridMultilevel"/>
    <w:tmpl w:val="03007E72"/>
    <w:lvl w:ilvl="0" w:tplc="F2067012">
      <w:start w:val="1"/>
      <w:numFmt w:val="decimal"/>
      <w:lvlText w:val="%1."/>
      <w:lvlJc w:val="left"/>
      <w:pPr>
        <w:ind w:left="153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BD69FB"/>
    <w:multiLevelType w:val="hybridMultilevel"/>
    <w:tmpl w:val="CE4E4094"/>
    <w:lvl w:ilvl="0" w:tplc="2204758C">
      <w:start w:val="1"/>
      <w:numFmt w:val="decimal"/>
      <w:lvlText w:val="%1."/>
      <w:lvlJc w:val="left"/>
      <w:pPr>
        <w:ind w:left="720" w:hanging="360"/>
      </w:pPr>
      <w:rPr>
        <w:sz w:val="24"/>
        <w:szCs w:val="24"/>
      </w:rPr>
    </w:lvl>
    <w:lvl w:ilvl="1" w:tplc="014CF8BA">
      <w:start w:val="1"/>
      <w:numFmt w:val="lowerLetter"/>
      <w:lvlText w:val="%2."/>
      <w:lvlJc w:val="left"/>
      <w:pPr>
        <w:ind w:left="171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F30E22"/>
    <w:multiLevelType w:val="hybridMultilevel"/>
    <w:tmpl w:val="9EF6F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527DBE"/>
    <w:multiLevelType w:val="hybridMultilevel"/>
    <w:tmpl w:val="789C5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3F6434"/>
    <w:multiLevelType w:val="hybridMultilevel"/>
    <w:tmpl w:val="844E0E2A"/>
    <w:lvl w:ilvl="0" w:tplc="0409000F">
      <w:start w:val="1"/>
      <w:numFmt w:val="decimal"/>
      <w:lvlText w:val="%1."/>
      <w:lvlJc w:val="left"/>
      <w:pPr>
        <w:ind w:left="720" w:hanging="360"/>
      </w:pPr>
    </w:lvl>
    <w:lvl w:ilvl="1" w:tplc="276A53BA">
      <w:numFmt w:val="bullet"/>
      <w:lvlText w:val="·"/>
      <w:lvlJc w:val="left"/>
      <w:pPr>
        <w:ind w:left="1440" w:hanging="360"/>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692967"/>
    <w:multiLevelType w:val="hybridMultilevel"/>
    <w:tmpl w:val="085E715A"/>
    <w:lvl w:ilvl="0" w:tplc="8806B1B2">
      <w:start w:val="3"/>
      <w:numFmt w:val="decimal"/>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F34DD2"/>
    <w:multiLevelType w:val="hybridMultilevel"/>
    <w:tmpl w:val="BF580474"/>
    <w:lvl w:ilvl="0" w:tplc="2204758C">
      <w:start w:val="1"/>
      <w:numFmt w:val="decimal"/>
      <w:lvlText w:val="%1."/>
      <w:lvlJc w:val="left"/>
      <w:pPr>
        <w:ind w:left="720" w:hanging="360"/>
      </w:pPr>
      <w:rPr>
        <w:sz w:val="24"/>
        <w:szCs w:val="24"/>
      </w:rPr>
    </w:lvl>
    <w:lvl w:ilvl="1" w:tplc="C56072A0">
      <w:start w:val="1"/>
      <w:numFmt w:val="decimal"/>
      <w:lvlText w:val="%2."/>
      <w:lvlJc w:val="left"/>
      <w:pPr>
        <w:ind w:left="1470" w:hanging="390"/>
      </w:pPr>
      <w:rPr>
        <w:rFonts w:ascii="Times New Roman" w:hAnsi="Times New Roman"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D7F7EDA"/>
    <w:multiLevelType w:val="hybridMultilevel"/>
    <w:tmpl w:val="413AC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32B9F"/>
    <w:multiLevelType w:val="hybridMultilevel"/>
    <w:tmpl w:val="FA44B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893F9B"/>
    <w:multiLevelType w:val="multilevel"/>
    <w:tmpl w:val="A3768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B077F45"/>
    <w:multiLevelType w:val="multilevel"/>
    <w:tmpl w:val="BADAA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4E0FF0"/>
    <w:multiLevelType w:val="hybridMultilevel"/>
    <w:tmpl w:val="A73C4298"/>
    <w:lvl w:ilvl="0" w:tplc="0409000F">
      <w:start w:val="1"/>
      <w:numFmt w:val="decimal"/>
      <w:lvlText w:val="%1."/>
      <w:lvlJc w:val="left"/>
      <w:pPr>
        <w:ind w:left="720" w:hanging="360"/>
      </w:pPr>
    </w:lvl>
    <w:lvl w:ilvl="1" w:tplc="8362D0C6">
      <w:numFmt w:val="bullet"/>
      <w:lvlText w:val="·"/>
      <w:lvlJc w:val="left"/>
      <w:pPr>
        <w:ind w:left="1515" w:hanging="435"/>
      </w:pPr>
      <w:rPr>
        <w:rFonts w:ascii="Calibri" w:eastAsia="Times New Roman"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07D008A"/>
    <w:multiLevelType w:val="hybridMultilevel"/>
    <w:tmpl w:val="C058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71777"/>
    <w:multiLevelType w:val="hybridMultilevel"/>
    <w:tmpl w:val="46A0F4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542057"/>
    <w:multiLevelType w:val="hybridMultilevel"/>
    <w:tmpl w:val="87147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B45B72"/>
    <w:multiLevelType w:val="hybridMultilevel"/>
    <w:tmpl w:val="E7449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A4EEC"/>
    <w:multiLevelType w:val="hybridMultilevel"/>
    <w:tmpl w:val="012C5EA6"/>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8E6E48"/>
    <w:multiLevelType w:val="hybridMultilevel"/>
    <w:tmpl w:val="8D36E924"/>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BE3792"/>
    <w:multiLevelType w:val="multilevel"/>
    <w:tmpl w:val="4BD46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F535F7"/>
    <w:multiLevelType w:val="hybridMultilevel"/>
    <w:tmpl w:val="36328E24"/>
    <w:lvl w:ilvl="0" w:tplc="48DA3DD2">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nsid w:val="67C377B0"/>
    <w:multiLevelType w:val="hybridMultilevel"/>
    <w:tmpl w:val="5E5A2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2C1309"/>
    <w:multiLevelType w:val="hybridMultilevel"/>
    <w:tmpl w:val="B590F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722520"/>
    <w:multiLevelType w:val="hybridMultilevel"/>
    <w:tmpl w:val="583EA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8D72A9"/>
    <w:multiLevelType w:val="hybridMultilevel"/>
    <w:tmpl w:val="E15E8CD2"/>
    <w:lvl w:ilvl="0" w:tplc="CB786830">
      <w:start w:val="1"/>
      <w:numFmt w:val="decimal"/>
      <w:lvlText w:val="%1."/>
      <w:lvlJc w:val="left"/>
      <w:pPr>
        <w:ind w:left="117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067B13"/>
    <w:multiLevelType w:val="hybridMultilevel"/>
    <w:tmpl w:val="06F07A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F9F444E"/>
    <w:multiLevelType w:val="hybridMultilevel"/>
    <w:tmpl w:val="7D884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2"/>
  </w:num>
  <w:num w:numId="3">
    <w:abstractNumId w:val="32"/>
  </w:num>
  <w:num w:numId="4">
    <w:abstractNumId w:val="11"/>
  </w:num>
  <w:num w:numId="5">
    <w:abstractNumId w:val="18"/>
  </w:num>
  <w:num w:numId="6">
    <w:abstractNumId w:val="7"/>
  </w:num>
  <w:num w:numId="7">
    <w:abstractNumId w:val="20"/>
  </w:num>
  <w:num w:numId="8">
    <w:abstractNumId w:val="29"/>
  </w:num>
  <w:num w:numId="9">
    <w:abstractNumId w:val="30"/>
  </w:num>
  <w:num w:numId="10">
    <w:abstractNumId w:val="31"/>
  </w:num>
  <w:num w:numId="11">
    <w:abstractNumId w:val="27"/>
  </w:num>
  <w:num w:numId="12">
    <w:abstractNumId w:val="24"/>
  </w:num>
  <w:num w:numId="13">
    <w:abstractNumId w:val="3"/>
  </w:num>
  <w:num w:numId="14">
    <w:abstractNumId w:val="13"/>
  </w:num>
  <w:num w:numId="15">
    <w:abstractNumId w:val="8"/>
  </w:num>
  <w:num w:numId="16">
    <w:abstractNumId w:val="12"/>
  </w:num>
  <w:num w:numId="17">
    <w:abstractNumId w:val="6"/>
  </w:num>
  <w:num w:numId="18">
    <w:abstractNumId w:val="15"/>
  </w:num>
  <w:num w:numId="19">
    <w:abstractNumId w:val="21"/>
  </w:num>
  <w:num w:numId="20">
    <w:abstractNumId w:val="28"/>
  </w:num>
  <w:num w:numId="21">
    <w:abstractNumId w:val="16"/>
  </w:num>
  <w:num w:numId="22">
    <w:abstractNumId w:val="25"/>
  </w:num>
  <w:num w:numId="23">
    <w:abstractNumId w:val="9"/>
  </w:num>
  <w:num w:numId="24">
    <w:abstractNumId w:val="14"/>
  </w:num>
  <w:num w:numId="25">
    <w:abstractNumId w:val="26"/>
  </w:num>
  <w:num w:numId="26">
    <w:abstractNumId w:val="2"/>
  </w:num>
  <w:num w:numId="27">
    <w:abstractNumId w:val="17"/>
  </w:num>
  <w:num w:numId="28">
    <w:abstractNumId w:val="1"/>
  </w:num>
  <w:num w:numId="29">
    <w:abstractNumId w:val="10"/>
  </w:num>
  <w:num w:numId="30">
    <w:abstractNumId w:val="23"/>
  </w:num>
  <w:num w:numId="31">
    <w:abstractNumId w:val="19"/>
  </w:num>
  <w:num w:numId="32">
    <w:abstractNumId w:val="4"/>
  </w:num>
  <w:num w:numId="33">
    <w:abstractNumId w:val="33"/>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264D1"/>
    <w:rsid w:val="00037DBB"/>
    <w:rsid w:val="00041627"/>
    <w:rsid w:val="00045EF4"/>
    <w:rsid w:val="00054700"/>
    <w:rsid w:val="0005594A"/>
    <w:rsid w:val="00067923"/>
    <w:rsid w:val="00091B3B"/>
    <w:rsid w:val="000E3AE7"/>
    <w:rsid w:val="000F25EC"/>
    <w:rsid w:val="000F3A57"/>
    <w:rsid w:val="00122665"/>
    <w:rsid w:val="00132563"/>
    <w:rsid w:val="0013531D"/>
    <w:rsid w:val="0015136E"/>
    <w:rsid w:val="00151E8D"/>
    <w:rsid w:val="001528AD"/>
    <w:rsid w:val="0016075D"/>
    <w:rsid w:val="00160778"/>
    <w:rsid w:val="00160A2A"/>
    <w:rsid w:val="0016337F"/>
    <w:rsid w:val="00165512"/>
    <w:rsid w:val="001679EF"/>
    <w:rsid w:val="00173139"/>
    <w:rsid w:val="001743DA"/>
    <w:rsid w:val="001869AD"/>
    <w:rsid w:val="00190BE9"/>
    <w:rsid w:val="00192A65"/>
    <w:rsid w:val="001B2A61"/>
    <w:rsid w:val="001E5D40"/>
    <w:rsid w:val="001E5DFD"/>
    <w:rsid w:val="0021241E"/>
    <w:rsid w:val="00234ED7"/>
    <w:rsid w:val="0024769E"/>
    <w:rsid w:val="00254EB0"/>
    <w:rsid w:val="00255D31"/>
    <w:rsid w:val="002746E6"/>
    <w:rsid w:val="002A13D7"/>
    <w:rsid w:val="002A77A2"/>
    <w:rsid w:val="002B598E"/>
    <w:rsid w:val="002C16FA"/>
    <w:rsid w:val="002C6C73"/>
    <w:rsid w:val="002D2553"/>
    <w:rsid w:val="002D508B"/>
    <w:rsid w:val="002D7E8E"/>
    <w:rsid w:val="002E7BF3"/>
    <w:rsid w:val="002F1A0C"/>
    <w:rsid w:val="002F5B06"/>
    <w:rsid w:val="00320F88"/>
    <w:rsid w:val="003444EE"/>
    <w:rsid w:val="003A0564"/>
    <w:rsid w:val="003B19D5"/>
    <w:rsid w:val="003B401E"/>
    <w:rsid w:val="003B6DFD"/>
    <w:rsid w:val="003B7970"/>
    <w:rsid w:val="003D4C63"/>
    <w:rsid w:val="003F4BF3"/>
    <w:rsid w:val="0041718E"/>
    <w:rsid w:val="00455C8B"/>
    <w:rsid w:val="004568EA"/>
    <w:rsid w:val="00460618"/>
    <w:rsid w:val="004611EE"/>
    <w:rsid w:val="00481E56"/>
    <w:rsid w:val="00487616"/>
    <w:rsid w:val="004921FB"/>
    <w:rsid w:val="00494303"/>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F6931"/>
    <w:rsid w:val="006001D2"/>
    <w:rsid w:val="00651E50"/>
    <w:rsid w:val="00654032"/>
    <w:rsid w:val="00662BBE"/>
    <w:rsid w:val="006733D3"/>
    <w:rsid w:val="00675DEA"/>
    <w:rsid w:val="0069207C"/>
    <w:rsid w:val="00697822"/>
    <w:rsid w:val="006C0675"/>
    <w:rsid w:val="006F3652"/>
    <w:rsid w:val="006F610E"/>
    <w:rsid w:val="0070509C"/>
    <w:rsid w:val="00711644"/>
    <w:rsid w:val="00717E01"/>
    <w:rsid w:val="00725598"/>
    <w:rsid w:val="007567DF"/>
    <w:rsid w:val="00771FE6"/>
    <w:rsid w:val="00774846"/>
    <w:rsid w:val="00774C55"/>
    <w:rsid w:val="00793AAB"/>
    <w:rsid w:val="007C12F6"/>
    <w:rsid w:val="007C1B4C"/>
    <w:rsid w:val="007C7DED"/>
    <w:rsid w:val="007E6CA6"/>
    <w:rsid w:val="0084678E"/>
    <w:rsid w:val="008624BC"/>
    <w:rsid w:val="0087636A"/>
    <w:rsid w:val="008828C3"/>
    <w:rsid w:val="00897026"/>
    <w:rsid w:val="008A3E31"/>
    <w:rsid w:val="008A4B02"/>
    <w:rsid w:val="008D140F"/>
    <w:rsid w:val="008E4152"/>
    <w:rsid w:val="008F6BF9"/>
    <w:rsid w:val="0091101B"/>
    <w:rsid w:val="00914AD5"/>
    <w:rsid w:val="0093012D"/>
    <w:rsid w:val="0094718B"/>
    <w:rsid w:val="00951C52"/>
    <w:rsid w:val="00983C54"/>
    <w:rsid w:val="00984497"/>
    <w:rsid w:val="0099561F"/>
    <w:rsid w:val="009A1144"/>
    <w:rsid w:val="009A3CA0"/>
    <w:rsid w:val="009A6AC5"/>
    <w:rsid w:val="009C016B"/>
    <w:rsid w:val="009D170A"/>
    <w:rsid w:val="009D176C"/>
    <w:rsid w:val="00A07338"/>
    <w:rsid w:val="00A11036"/>
    <w:rsid w:val="00A142C8"/>
    <w:rsid w:val="00A15446"/>
    <w:rsid w:val="00A22944"/>
    <w:rsid w:val="00A258DD"/>
    <w:rsid w:val="00A74A9D"/>
    <w:rsid w:val="00A833C6"/>
    <w:rsid w:val="00A94F64"/>
    <w:rsid w:val="00AA07A7"/>
    <w:rsid w:val="00AC0117"/>
    <w:rsid w:val="00B064F5"/>
    <w:rsid w:val="00B068F6"/>
    <w:rsid w:val="00B06FFE"/>
    <w:rsid w:val="00B12366"/>
    <w:rsid w:val="00B15383"/>
    <w:rsid w:val="00B211F2"/>
    <w:rsid w:val="00B27928"/>
    <w:rsid w:val="00B53C17"/>
    <w:rsid w:val="00B60E1A"/>
    <w:rsid w:val="00B733AA"/>
    <w:rsid w:val="00BB1597"/>
    <w:rsid w:val="00BB4DB3"/>
    <w:rsid w:val="00BD7717"/>
    <w:rsid w:val="00BE0058"/>
    <w:rsid w:val="00BE7A8C"/>
    <w:rsid w:val="00C371CE"/>
    <w:rsid w:val="00C4200F"/>
    <w:rsid w:val="00C53879"/>
    <w:rsid w:val="00C75B47"/>
    <w:rsid w:val="00C80868"/>
    <w:rsid w:val="00C8281C"/>
    <w:rsid w:val="00C90F2E"/>
    <w:rsid w:val="00CA1C43"/>
    <w:rsid w:val="00CA2C70"/>
    <w:rsid w:val="00CB3769"/>
    <w:rsid w:val="00CC5734"/>
    <w:rsid w:val="00CF1359"/>
    <w:rsid w:val="00CF68EE"/>
    <w:rsid w:val="00D1745A"/>
    <w:rsid w:val="00D23E95"/>
    <w:rsid w:val="00D36874"/>
    <w:rsid w:val="00D50C56"/>
    <w:rsid w:val="00D56A9B"/>
    <w:rsid w:val="00D60366"/>
    <w:rsid w:val="00D647EA"/>
    <w:rsid w:val="00D651F1"/>
    <w:rsid w:val="00D65E69"/>
    <w:rsid w:val="00D661CB"/>
    <w:rsid w:val="00D911E5"/>
    <w:rsid w:val="00DA544C"/>
    <w:rsid w:val="00DB06A5"/>
    <w:rsid w:val="00DB71E2"/>
    <w:rsid w:val="00DC0B5B"/>
    <w:rsid w:val="00DD13CA"/>
    <w:rsid w:val="00DD48EB"/>
    <w:rsid w:val="00DF03D7"/>
    <w:rsid w:val="00E068AB"/>
    <w:rsid w:val="00E072A3"/>
    <w:rsid w:val="00E17CAC"/>
    <w:rsid w:val="00E21EF9"/>
    <w:rsid w:val="00E343D3"/>
    <w:rsid w:val="00E369DA"/>
    <w:rsid w:val="00E42289"/>
    <w:rsid w:val="00E458A5"/>
    <w:rsid w:val="00E85717"/>
    <w:rsid w:val="00E93F72"/>
    <w:rsid w:val="00EA30DA"/>
    <w:rsid w:val="00EA6DA3"/>
    <w:rsid w:val="00EE4556"/>
    <w:rsid w:val="00F0442A"/>
    <w:rsid w:val="00F11051"/>
    <w:rsid w:val="00F117EA"/>
    <w:rsid w:val="00F20ECD"/>
    <w:rsid w:val="00F316CB"/>
    <w:rsid w:val="00F57334"/>
    <w:rsid w:val="00F81CF4"/>
    <w:rsid w:val="00F97AB4"/>
    <w:rsid w:val="00FC06E3"/>
    <w:rsid w:val="00FC202F"/>
    <w:rsid w:val="00FC23C6"/>
    <w:rsid w:val="00FC6C87"/>
    <w:rsid w:val="00FD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ailx.colonialfundinggroup.com/owa/redir.aspx?SURL=clYyDadRqdeM1zxIwb0bs3tW75SEgxZfd8Vmq6uanG4wanm3ESzTCGgAdAB0AHAAOgAvAC8AbgBvAHQAZQBzAGMAaABvAG8AbAAuAGMAbwBtAC8AdABpAHQAYQBuAGkAdQBtAC8A&amp;URL=http%3a%2f%2fnoteschool.com%2ftitanium%2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artha@noteschoo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ontent@noteschool.com" TargetMode="Externa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Offering@colonialfunding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D3F064-E92D-4F4A-AF8B-22A9E026A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17</Pages>
  <Words>1290</Words>
  <Characters>7357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7</cp:revision>
  <cp:lastPrinted>2014-07-08T21:39:00Z</cp:lastPrinted>
  <dcterms:created xsi:type="dcterms:W3CDTF">2016-03-07T18:25:00Z</dcterms:created>
  <dcterms:modified xsi:type="dcterms:W3CDTF">2016-03-07T19:28:00Z</dcterms:modified>
</cp:coreProperties>
</file>